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EBD" w:rsidRPr="006C78AA" w:rsidRDefault="003C7EBD" w:rsidP="006C78AA">
      <w:pPr>
        <w:tabs>
          <w:tab w:val="left" w:pos="567"/>
          <w:tab w:val="left" w:pos="709"/>
          <w:tab w:val="left" w:pos="993"/>
          <w:tab w:val="left" w:pos="7050"/>
          <w:tab w:val="right" w:pos="9354"/>
        </w:tabs>
        <w:autoSpaceDE/>
        <w:autoSpaceDN/>
        <w:jc w:val="center"/>
        <w:rPr>
          <w:b/>
          <w:sz w:val="28"/>
          <w:szCs w:val="28"/>
        </w:rPr>
      </w:pPr>
      <w:bookmarkStart w:id="0" w:name="_GoBack"/>
      <w:bookmarkEnd w:id="0"/>
      <w:r w:rsidRPr="003C7EBD">
        <w:rPr>
          <w:b/>
          <w:sz w:val="28"/>
          <w:szCs w:val="28"/>
        </w:rPr>
        <w:t>Сведения о размерах платы за технологическое присоединение к электрическим сетям</w:t>
      </w:r>
      <w:r w:rsidR="006C78AA">
        <w:rPr>
          <w:b/>
          <w:sz w:val="28"/>
          <w:szCs w:val="28"/>
        </w:rPr>
        <w:t xml:space="preserve"> на 2014 год</w:t>
      </w:r>
    </w:p>
    <w:p w:rsidR="006D6669" w:rsidRDefault="006D6669" w:rsidP="003C7EBD">
      <w:pPr>
        <w:tabs>
          <w:tab w:val="left" w:pos="567"/>
          <w:tab w:val="left" w:pos="709"/>
          <w:tab w:val="left" w:pos="993"/>
          <w:tab w:val="left" w:pos="7050"/>
          <w:tab w:val="right" w:pos="9354"/>
        </w:tabs>
        <w:autoSpaceDE/>
        <w:autoSpaceDN/>
        <w:jc w:val="right"/>
        <w:rPr>
          <w:sz w:val="28"/>
          <w:szCs w:val="28"/>
        </w:rPr>
      </w:pPr>
    </w:p>
    <w:p w:rsidR="003C7EBD" w:rsidRPr="003C7EBD" w:rsidRDefault="003C7EBD" w:rsidP="003C7EBD">
      <w:pPr>
        <w:tabs>
          <w:tab w:val="left" w:pos="567"/>
          <w:tab w:val="left" w:pos="709"/>
          <w:tab w:val="left" w:pos="993"/>
          <w:tab w:val="left" w:pos="7050"/>
          <w:tab w:val="right" w:pos="9354"/>
        </w:tabs>
        <w:autoSpaceDE/>
        <w:autoSpaceDN/>
        <w:jc w:val="both"/>
        <w:rPr>
          <w:sz w:val="24"/>
          <w:szCs w:val="24"/>
        </w:rPr>
      </w:pPr>
      <w:r>
        <w:rPr>
          <w:sz w:val="24"/>
          <w:szCs w:val="24"/>
        </w:rPr>
        <w:t>В соответствии с Постановлением Правительства России от 21 января</w:t>
      </w:r>
      <w:r w:rsidR="006D6669">
        <w:rPr>
          <w:sz w:val="24"/>
          <w:szCs w:val="24"/>
        </w:rPr>
        <w:t xml:space="preserve"> 2004 г. № 24 «Об утверждении стандартов раскрытия информации субъектами оптового и розничных рынков электрической энергии» (с изменениями от 1 февраля 2005 г., 21 апреля 2009 г.) и на основании</w:t>
      </w:r>
      <w:r w:rsidR="00EE18AC">
        <w:rPr>
          <w:sz w:val="24"/>
          <w:szCs w:val="24"/>
        </w:rPr>
        <w:t xml:space="preserve"> Приказа Министерства энергетики и тарифной политики Республик</w:t>
      </w:r>
      <w:r w:rsidR="00124526">
        <w:rPr>
          <w:sz w:val="24"/>
          <w:szCs w:val="24"/>
        </w:rPr>
        <w:t>и Мордовия от 19 декабря 2013 года № 66</w:t>
      </w:r>
      <w:r w:rsidR="00EE18AC">
        <w:rPr>
          <w:sz w:val="24"/>
          <w:szCs w:val="24"/>
        </w:rPr>
        <w:t xml:space="preserve"> «Об утверждении стандартизированных ставок, ставок за единицу максимальной мощности и формул платы за технологическое присоединение к электрическим сетям территориал</w:t>
      </w:r>
      <w:r w:rsidR="00124526">
        <w:rPr>
          <w:sz w:val="24"/>
          <w:szCs w:val="24"/>
        </w:rPr>
        <w:t>ьных сетевых организаций на 2014</w:t>
      </w:r>
      <w:r w:rsidR="0020498D">
        <w:rPr>
          <w:sz w:val="24"/>
          <w:szCs w:val="24"/>
        </w:rPr>
        <w:t xml:space="preserve"> год»</w:t>
      </w:r>
      <w:r w:rsidR="00EE18AC">
        <w:rPr>
          <w:sz w:val="24"/>
          <w:szCs w:val="24"/>
        </w:rPr>
        <w:t>, ООО «Электротеплосеть» раскрывает следующую информацию:</w:t>
      </w:r>
    </w:p>
    <w:p w:rsidR="003C7EBD" w:rsidRDefault="003C7EBD" w:rsidP="003C7EBD">
      <w:pPr>
        <w:tabs>
          <w:tab w:val="left" w:pos="567"/>
          <w:tab w:val="left" w:pos="709"/>
          <w:tab w:val="left" w:pos="993"/>
          <w:tab w:val="left" w:pos="7050"/>
          <w:tab w:val="right" w:pos="9354"/>
        </w:tabs>
        <w:autoSpaceDE/>
        <w:autoSpaceDN/>
        <w:jc w:val="center"/>
        <w:rPr>
          <w:sz w:val="28"/>
          <w:szCs w:val="28"/>
        </w:rPr>
      </w:pPr>
    </w:p>
    <w:p w:rsidR="003C7EBD" w:rsidRPr="004A179B" w:rsidRDefault="004A179B" w:rsidP="004A179B">
      <w:pPr>
        <w:tabs>
          <w:tab w:val="left" w:pos="567"/>
          <w:tab w:val="left" w:pos="709"/>
          <w:tab w:val="left" w:pos="993"/>
          <w:tab w:val="left" w:pos="7050"/>
          <w:tab w:val="right" w:pos="9354"/>
        </w:tabs>
        <w:autoSpaceDE/>
        <w:autoSpaceDN/>
        <w:jc w:val="center"/>
        <w:rPr>
          <w:b/>
          <w:sz w:val="24"/>
          <w:szCs w:val="24"/>
        </w:rPr>
      </w:pPr>
      <w:r w:rsidRPr="004A179B">
        <w:rPr>
          <w:b/>
          <w:sz w:val="24"/>
          <w:szCs w:val="24"/>
        </w:rPr>
        <w:t>1.</w:t>
      </w:r>
      <w:r w:rsidR="003C7EBD" w:rsidRPr="004A179B">
        <w:rPr>
          <w:b/>
          <w:sz w:val="24"/>
          <w:szCs w:val="24"/>
        </w:rPr>
        <w:t>Ставки за единицу максимальной мощности (руб./кВт) для определения платы за технологическое присоединение к электрическим сетям</w:t>
      </w:r>
      <w:r>
        <w:rPr>
          <w:b/>
          <w:sz w:val="24"/>
          <w:szCs w:val="24"/>
        </w:rPr>
        <w:t xml:space="preserve"> </w:t>
      </w:r>
      <w:r w:rsidRPr="004A179B">
        <w:rPr>
          <w:b/>
          <w:bCs/>
          <w:sz w:val="24"/>
          <w:szCs w:val="24"/>
        </w:rPr>
        <w:t xml:space="preserve">ООО </w:t>
      </w:r>
      <w:r w:rsidR="003C7EBD" w:rsidRPr="004A179B">
        <w:rPr>
          <w:b/>
          <w:bCs/>
          <w:sz w:val="24"/>
          <w:szCs w:val="24"/>
        </w:rPr>
        <w:t xml:space="preserve">«Электротеплосеть»  </w:t>
      </w:r>
      <w:r w:rsidR="003C7EBD" w:rsidRPr="004A179B">
        <w:rPr>
          <w:b/>
          <w:sz w:val="24"/>
          <w:szCs w:val="24"/>
        </w:rPr>
        <w:t>на уровне напряжения ниже 35 кВ и</w:t>
      </w:r>
      <w:r>
        <w:rPr>
          <w:b/>
          <w:sz w:val="24"/>
          <w:szCs w:val="24"/>
        </w:rPr>
        <w:t xml:space="preserve"> </w:t>
      </w:r>
      <w:r w:rsidR="003C7EBD" w:rsidRPr="004A179B">
        <w:rPr>
          <w:b/>
          <w:sz w:val="24"/>
          <w:szCs w:val="24"/>
        </w:rPr>
        <w:t>мощности менее 8 900 кВт</w:t>
      </w:r>
    </w:p>
    <w:p w:rsidR="003C7EBD" w:rsidRPr="00CA5250" w:rsidRDefault="003C7EBD" w:rsidP="003C7EBD">
      <w:pPr>
        <w:tabs>
          <w:tab w:val="left" w:pos="567"/>
          <w:tab w:val="left" w:pos="709"/>
          <w:tab w:val="left" w:pos="993"/>
          <w:tab w:val="left" w:pos="7050"/>
          <w:tab w:val="right" w:pos="9354"/>
        </w:tabs>
        <w:autoSpaceDE/>
        <w:autoSpaceDN/>
        <w:jc w:val="center"/>
        <w:rPr>
          <w:sz w:val="24"/>
          <w:szCs w:val="24"/>
        </w:rPr>
      </w:pPr>
    </w:p>
    <w:p w:rsidR="003C7EBD" w:rsidRPr="00EA7A92" w:rsidRDefault="003C7EBD" w:rsidP="003C7EBD">
      <w:pPr>
        <w:tabs>
          <w:tab w:val="left" w:pos="567"/>
          <w:tab w:val="left" w:pos="709"/>
          <w:tab w:val="left" w:pos="993"/>
          <w:tab w:val="left" w:pos="7050"/>
          <w:tab w:val="right" w:pos="9354"/>
        </w:tabs>
        <w:autoSpaceDE/>
        <w:autoSpaceDN/>
        <w:jc w:val="right"/>
      </w:pPr>
      <w:r>
        <w:t>(</w:t>
      </w:r>
      <w:r w:rsidRPr="00EA7A92">
        <w:t>без НДС</w:t>
      </w:r>
      <w:r>
        <w:t>)</w:t>
      </w:r>
    </w:p>
    <w:tbl>
      <w:tblPr>
        <w:tblW w:w="9498" w:type="dxa"/>
        <w:tblCellSpacing w:w="5" w:type="nil"/>
        <w:tblInd w:w="75" w:type="dxa"/>
        <w:tblLayout w:type="fixed"/>
        <w:tblCellMar>
          <w:left w:w="75" w:type="dxa"/>
          <w:right w:w="75" w:type="dxa"/>
        </w:tblCellMar>
        <w:tblLook w:val="0000" w:firstRow="0" w:lastRow="0" w:firstColumn="0" w:lastColumn="0" w:noHBand="0" w:noVBand="0"/>
      </w:tblPr>
      <w:tblGrid>
        <w:gridCol w:w="840"/>
        <w:gridCol w:w="5539"/>
        <w:gridCol w:w="1559"/>
        <w:gridCol w:w="1560"/>
      </w:tblGrid>
      <w:tr w:rsidR="003C7EBD" w:rsidRPr="003E34E1" w:rsidTr="004A179B">
        <w:trPr>
          <w:trHeight w:val="1450"/>
          <w:tblCellSpacing w:w="5" w:type="nil"/>
        </w:trPr>
        <w:tc>
          <w:tcPr>
            <w:tcW w:w="840" w:type="dxa"/>
            <w:tcBorders>
              <w:top w:val="single" w:sz="4" w:space="0" w:color="auto"/>
              <w:left w:val="single" w:sz="4" w:space="0" w:color="auto"/>
              <w:bottom w:val="single" w:sz="4" w:space="0" w:color="auto"/>
              <w:right w:val="single" w:sz="4" w:space="0" w:color="auto"/>
            </w:tcBorders>
            <w:vAlign w:val="center"/>
          </w:tcPr>
          <w:p w:rsidR="003C7EBD" w:rsidRPr="003E34E1" w:rsidRDefault="003C7EBD" w:rsidP="004A179B">
            <w:pPr>
              <w:tabs>
                <w:tab w:val="left" w:pos="567"/>
                <w:tab w:val="left" w:pos="709"/>
                <w:tab w:val="left" w:pos="993"/>
                <w:tab w:val="left" w:pos="7050"/>
                <w:tab w:val="right" w:pos="9354"/>
              </w:tabs>
              <w:autoSpaceDE/>
              <w:autoSpaceDN/>
              <w:jc w:val="center"/>
              <w:rPr>
                <w:sz w:val="24"/>
                <w:szCs w:val="24"/>
              </w:rPr>
            </w:pPr>
            <w:r w:rsidRPr="003E34E1">
              <w:rPr>
                <w:sz w:val="24"/>
                <w:szCs w:val="24"/>
              </w:rPr>
              <w:t xml:space="preserve">№  </w:t>
            </w:r>
            <w:r w:rsidRPr="003E34E1">
              <w:rPr>
                <w:sz w:val="24"/>
                <w:szCs w:val="24"/>
              </w:rPr>
              <w:br/>
              <w:t xml:space="preserve"> п/п</w:t>
            </w:r>
          </w:p>
        </w:tc>
        <w:tc>
          <w:tcPr>
            <w:tcW w:w="5539" w:type="dxa"/>
            <w:tcBorders>
              <w:top w:val="single" w:sz="4" w:space="0" w:color="auto"/>
              <w:left w:val="single" w:sz="4" w:space="0" w:color="auto"/>
              <w:bottom w:val="single" w:sz="4" w:space="0" w:color="auto"/>
              <w:right w:val="single" w:sz="4" w:space="0" w:color="auto"/>
            </w:tcBorders>
            <w:vAlign w:val="center"/>
          </w:tcPr>
          <w:p w:rsidR="003C7EBD" w:rsidRPr="003E34E1" w:rsidRDefault="003C7EBD" w:rsidP="004A179B">
            <w:pPr>
              <w:tabs>
                <w:tab w:val="left" w:pos="567"/>
                <w:tab w:val="left" w:pos="709"/>
                <w:tab w:val="left" w:pos="993"/>
                <w:tab w:val="left" w:pos="7050"/>
                <w:tab w:val="right" w:pos="9354"/>
              </w:tabs>
              <w:autoSpaceDE/>
              <w:autoSpaceDN/>
              <w:jc w:val="center"/>
              <w:rPr>
                <w:sz w:val="24"/>
                <w:szCs w:val="24"/>
              </w:rPr>
            </w:pPr>
            <w:r w:rsidRPr="003E34E1">
              <w:rPr>
                <w:sz w:val="24"/>
                <w:szCs w:val="24"/>
              </w:rPr>
              <w:t>Наименование     мероприятий</w:t>
            </w:r>
          </w:p>
        </w:tc>
        <w:tc>
          <w:tcPr>
            <w:tcW w:w="1559" w:type="dxa"/>
            <w:tcBorders>
              <w:top w:val="single" w:sz="4" w:space="0" w:color="auto"/>
              <w:left w:val="single" w:sz="4" w:space="0" w:color="auto"/>
              <w:bottom w:val="single" w:sz="4" w:space="0" w:color="auto"/>
              <w:right w:val="single" w:sz="4" w:space="0" w:color="auto"/>
            </w:tcBorders>
          </w:tcPr>
          <w:p w:rsidR="003C7EBD" w:rsidRPr="003E34E1" w:rsidRDefault="003C7EBD" w:rsidP="004A179B">
            <w:pPr>
              <w:tabs>
                <w:tab w:val="left" w:pos="567"/>
                <w:tab w:val="left" w:pos="709"/>
                <w:tab w:val="left" w:pos="993"/>
                <w:tab w:val="left" w:pos="7050"/>
                <w:tab w:val="right" w:pos="9354"/>
              </w:tabs>
              <w:autoSpaceDE/>
              <w:autoSpaceDN/>
              <w:jc w:val="center"/>
              <w:rPr>
                <w:sz w:val="24"/>
                <w:szCs w:val="24"/>
              </w:rPr>
            </w:pPr>
            <w:r w:rsidRPr="003E34E1">
              <w:rPr>
                <w:sz w:val="24"/>
                <w:szCs w:val="24"/>
              </w:rPr>
              <w:t>Уровень напряжения,</w:t>
            </w:r>
            <w:r w:rsidRPr="003E34E1">
              <w:rPr>
                <w:sz w:val="24"/>
                <w:szCs w:val="24"/>
              </w:rPr>
              <w:br/>
            </w:r>
          </w:p>
          <w:p w:rsidR="003C7EBD" w:rsidRPr="003E34E1" w:rsidRDefault="003C7EBD" w:rsidP="004A179B">
            <w:pPr>
              <w:tabs>
                <w:tab w:val="left" w:pos="567"/>
                <w:tab w:val="left" w:pos="709"/>
                <w:tab w:val="left" w:pos="993"/>
                <w:tab w:val="left" w:pos="7050"/>
                <w:tab w:val="right" w:pos="9354"/>
              </w:tabs>
              <w:autoSpaceDE/>
              <w:autoSpaceDN/>
              <w:jc w:val="center"/>
              <w:rPr>
                <w:sz w:val="24"/>
                <w:szCs w:val="24"/>
              </w:rPr>
            </w:pPr>
            <w:r w:rsidRPr="003E34E1">
              <w:rPr>
                <w:sz w:val="24"/>
                <w:szCs w:val="24"/>
              </w:rPr>
              <w:t>0,4кВ</w:t>
            </w:r>
          </w:p>
          <w:p w:rsidR="003C7EBD" w:rsidRPr="003E34E1" w:rsidRDefault="003C7EBD" w:rsidP="004A179B">
            <w:pPr>
              <w:tabs>
                <w:tab w:val="left" w:pos="567"/>
                <w:tab w:val="left" w:pos="709"/>
                <w:tab w:val="left" w:pos="993"/>
                <w:tab w:val="left" w:pos="7050"/>
                <w:tab w:val="right" w:pos="9354"/>
              </w:tabs>
              <w:autoSpaceDE/>
              <w:autoSpaceDN/>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3C7EBD" w:rsidRPr="003E34E1" w:rsidRDefault="003C7EBD" w:rsidP="004A179B">
            <w:pPr>
              <w:tabs>
                <w:tab w:val="left" w:pos="567"/>
                <w:tab w:val="left" w:pos="709"/>
                <w:tab w:val="left" w:pos="993"/>
                <w:tab w:val="left" w:pos="7050"/>
                <w:tab w:val="right" w:pos="9354"/>
              </w:tabs>
              <w:autoSpaceDE/>
              <w:autoSpaceDN/>
              <w:jc w:val="center"/>
              <w:rPr>
                <w:sz w:val="24"/>
                <w:szCs w:val="24"/>
              </w:rPr>
            </w:pPr>
            <w:r w:rsidRPr="003E34E1">
              <w:rPr>
                <w:sz w:val="24"/>
                <w:szCs w:val="24"/>
              </w:rPr>
              <w:t>Уровень напряжения,</w:t>
            </w:r>
            <w:r w:rsidRPr="003E34E1">
              <w:rPr>
                <w:sz w:val="24"/>
                <w:szCs w:val="24"/>
              </w:rPr>
              <w:br/>
            </w:r>
          </w:p>
          <w:p w:rsidR="003C7EBD" w:rsidRPr="003E34E1" w:rsidRDefault="003C7EBD" w:rsidP="004A179B">
            <w:pPr>
              <w:tabs>
                <w:tab w:val="left" w:pos="567"/>
                <w:tab w:val="left" w:pos="709"/>
                <w:tab w:val="left" w:pos="993"/>
                <w:tab w:val="left" w:pos="7050"/>
                <w:tab w:val="right" w:pos="9354"/>
              </w:tabs>
              <w:autoSpaceDE/>
              <w:autoSpaceDN/>
              <w:jc w:val="center"/>
              <w:rPr>
                <w:sz w:val="24"/>
                <w:szCs w:val="24"/>
              </w:rPr>
            </w:pPr>
            <w:r w:rsidRPr="003E34E1">
              <w:rPr>
                <w:sz w:val="24"/>
                <w:szCs w:val="24"/>
              </w:rPr>
              <w:t>6-10 кВ</w:t>
            </w:r>
          </w:p>
          <w:p w:rsidR="003C7EBD" w:rsidRPr="003E34E1" w:rsidRDefault="003C7EBD" w:rsidP="004A179B">
            <w:pPr>
              <w:tabs>
                <w:tab w:val="left" w:pos="567"/>
                <w:tab w:val="left" w:pos="709"/>
                <w:tab w:val="left" w:pos="993"/>
                <w:tab w:val="left" w:pos="7050"/>
                <w:tab w:val="right" w:pos="9354"/>
              </w:tabs>
              <w:autoSpaceDE/>
              <w:autoSpaceDN/>
              <w:jc w:val="center"/>
              <w:rPr>
                <w:sz w:val="24"/>
                <w:szCs w:val="24"/>
              </w:rPr>
            </w:pPr>
          </w:p>
        </w:tc>
      </w:tr>
      <w:tr w:rsidR="003C7EBD" w:rsidRPr="003E34E1" w:rsidTr="004A179B">
        <w:trPr>
          <w:tblCellSpacing w:w="5" w:type="nil"/>
        </w:trPr>
        <w:tc>
          <w:tcPr>
            <w:tcW w:w="840" w:type="dxa"/>
            <w:tcBorders>
              <w:left w:val="single" w:sz="4" w:space="0" w:color="auto"/>
              <w:bottom w:val="single" w:sz="4" w:space="0" w:color="auto"/>
              <w:right w:val="single" w:sz="4" w:space="0" w:color="auto"/>
            </w:tcBorders>
            <w:vAlign w:val="center"/>
          </w:tcPr>
          <w:p w:rsidR="003C7EBD" w:rsidRPr="003E34E1" w:rsidRDefault="003C7EBD" w:rsidP="004A179B">
            <w:pPr>
              <w:tabs>
                <w:tab w:val="left" w:pos="567"/>
                <w:tab w:val="left" w:pos="709"/>
                <w:tab w:val="left" w:pos="993"/>
                <w:tab w:val="left" w:pos="7050"/>
                <w:tab w:val="right" w:pos="9354"/>
              </w:tabs>
              <w:autoSpaceDE/>
              <w:autoSpaceDN/>
              <w:jc w:val="center"/>
              <w:rPr>
                <w:sz w:val="24"/>
                <w:szCs w:val="24"/>
              </w:rPr>
            </w:pPr>
            <w:r w:rsidRPr="003E34E1">
              <w:rPr>
                <w:sz w:val="24"/>
                <w:szCs w:val="24"/>
              </w:rPr>
              <w:t>1</w:t>
            </w:r>
          </w:p>
        </w:tc>
        <w:tc>
          <w:tcPr>
            <w:tcW w:w="5539" w:type="dxa"/>
            <w:tcBorders>
              <w:left w:val="single" w:sz="4" w:space="0" w:color="auto"/>
              <w:bottom w:val="single" w:sz="4" w:space="0" w:color="auto"/>
              <w:right w:val="single" w:sz="4" w:space="0" w:color="auto"/>
            </w:tcBorders>
            <w:vAlign w:val="center"/>
          </w:tcPr>
          <w:p w:rsidR="003C7EBD" w:rsidRPr="003E34E1" w:rsidRDefault="003C7EBD" w:rsidP="004A179B">
            <w:pPr>
              <w:tabs>
                <w:tab w:val="left" w:pos="567"/>
                <w:tab w:val="left" w:pos="709"/>
                <w:tab w:val="left" w:pos="993"/>
                <w:tab w:val="left" w:pos="7050"/>
                <w:tab w:val="right" w:pos="9354"/>
              </w:tabs>
              <w:autoSpaceDE/>
              <w:autoSpaceDN/>
              <w:jc w:val="center"/>
              <w:rPr>
                <w:sz w:val="24"/>
                <w:szCs w:val="24"/>
              </w:rPr>
            </w:pPr>
            <w:r w:rsidRPr="003E34E1">
              <w:rPr>
                <w:sz w:val="24"/>
                <w:szCs w:val="24"/>
              </w:rPr>
              <w:t>2</w:t>
            </w:r>
          </w:p>
        </w:tc>
        <w:tc>
          <w:tcPr>
            <w:tcW w:w="1559" w:type="dxa"/>
            <w:tcBorders>
              <w:left w:val="single" w:sz="4" w:space="0" w:color="auto"/>
              <w:bottom w:val="single" w:sz="4" w:space="0" w:color="auto"/>
              <w:right w:val="single" w:sz="4" w:space="0" w:color="auto"/>
            </w:tcBorders>
          </w:tcPr>
          <w:p w:rsidR="003C7EBD" w:rsidRPr="003E34E1" w:rsidRDefault="003C7EBD" w:rsidP="004A179B">
            <w:pPr>
              <w:tabs>
                <w:tab w:val="left" w:pos="567"/>
                <w:tab w:val="left" w:pos="709"/>
                <w:tab w:val="left" w:pos="993"/>
                <w:tab w:val="left" w:pos="7050"/>
                <w:tab w:val="right" w:pos="9354"/>
              </w:tabs>
              <w:autoSpaceDE/>
              <w:autoSpaceDN/>
              <w:jc w:val="center"/>
              <w:rPr>
                <w:sz w:val="24"/>
                <w:szCs w:val="24"/>
              </w:rPr>
            </w:pPr>
            <w:r w:rsidRPr="003E34E1">
              <w:rPr>
                <w:sz w:val="24"/>
                <w:szCs w:val="24"/>
              </w:rPr>
              <w:t>3</w:t>
            </w:r>
          </w:p>
        </w:tc>
        <w:tc>
          <w:tcPr>
            <w:tcW w:w="1560" w:type="dxa"/>
            <w:tcBorders>
              <w:top w:val="single" w:sz="4" w:space="0" w:color="auto"/>
              <w:left w:val="single" w:sz="4" w:space="0" w:color="auto"/>
              <w:bottom w:val="single" w:sz="4" w:space="0" w:color="auto"/>
              <w:right w:val="single" w:sz="4" w:space="0" w:color="auto"/>
            </w:tcBorders>
            <w:vAlign w:val="center"/>
          </w:tcPr>
          <w:p w:rsidR="003C7EBD" w:rsidRPr="003E34E1" w:rsidRDefault="003C7EBD" w:rsidP="004A179B">
            <w:pPr>
              <w:tabs>
                <w:tab w:val="left" w:pos="567"/>
                <w:tab w:val="left" w:pos="709"/>
                <w:tab w:val="left" w:pos="993"/>
                <w:tab w:val="left" w:pos="7050"/>
                <w:tab w:val="right" w:pos="9354"/>
              </w:tabs>
              <w:autoSpaceDE/>
              <w:autoSpaceDN/>
              <w:jc w:val="center"/>
              <w:rPr>
                <w:sz w:val="24"/>
                <w:szCs w:val="24"/>
              </w:rPr>
            </w:pPr>
            <w:r w:rsidRPr="003E34E1">
              <w:rPr>
                <w:sz w:val="24"/>
                <w:szCs w:val="24"/>
              </w:rPr>
              <w:t>4</w:t>
            </w:r>
          </w:p>
        </w:tc>
      </w:tr>
      <w:tr w:rsidR="003C7EBD" w:rsidRPr="003E34E1" w:rsidTr="004A179B">
        <w:trPr>
          <w:trHeight w:val="435"/>
          <w:tblCellSpacing w:w="5" w:type="nil"/>
        </w:trPr>
        <w:tc>
          <w:tcPr>
            <w:tcW w:w="840" w:type="dxa"/>
            <w:tcBorders>
              <w:left w:val="single" w:sz="4" w:space="0" w:color="auto"/>
              <w:bottom w:val="single" w:sz="4" w:space="0" w:color="auto"/>
              <w:right w:val="single" w:sz="4" w:space="0" w:color="auto"/>
            </w:tcBorders>
            <w:vAlign w:val="center"/>
          </w:tcPr>
          <w:p w:rsidR="003C7EBD" w:rsidRPr="003E34E1" w:rsidRDefault="003C7EBD" w:rsidP="004A179B">
            <w:pPr>
              <w:tabs>
                <w:tab w:val="left" w:pos="567"/>
                <w:tab w:val="left" w:pos="709"/>
                <w:tab w:val="left" w:pos="993"/>
                <w:tab w:val="left" w:pos="7050"/>
                <w:tab w:val="right" w:pos="9354"/>
              </w:tabs>
              <w:autoSpaceDE/>
              <w:autoSpaceDN/>
              <w:jc w:val="center"/>
              <w:rPr>
                <w:sz w:val="24"/>
                <w:szCs w:val="24"/>
              </w:rPr>
            </w:pPr>
            <w:r w:rsidRPr="003E34E1">
              <w:rPr>
                <w:sz w:val="24"/>
                <w:szCs w:val="24"/>
              </w:rPr>
              <w:t>1.</w:t>
            </w:r>
          </w:p>
        </w:tc>
        <w:tc>
          <w:tcPr>
            <w:tcW w:w="5539" w:type="dxa"/>
            <w:tcBorders>
              <w:left w:val="single" w:sz="4" w:space="0" w:color="auto"/>
              <w:bottom w:val="single" w:sz="4" w:space="0" w:color="auto"/>
              <w:right w:val="single" w:sz="4" w:space="0" w:color="auto"/>
            </w:tcBorders>
            <w:vAlign w:val="center"/>
          </w:tcPr>
          <w:p w:rsidR="003C7EBD" w:rsidRPr="003E34E1" w:rsidRDefault="003C7EBD" w:rsidP="004A179B">
            <w:pPr>
              <w:tabs>
                <w:tab w:val="left" w:pos="567"/>
                <w:tab w:val="left" w:pos="709"/>
                <w:tab w:val="left" w:pos="993"/>
                <w:tab w:val="left" w:pos="7050"/>
                <w:tab w:val="right" w:pos="9354"/>
              </w:tabs>
              <w:autoSpaceDE/>
              <w:autoSpaceDN/>
              <w:jc w:val="center"/>
              <w:rPr>
                <w:sz w:val="24"/>
                <w:szCs w:val="24"/>
              </w:rPr>
            </w:pPr>
            <w:r w:rsidRPr="003E34E1">
              <w:rPr>
                <w:sz w:val="24"/>
                <w:szCs w:val="24"/>
              </w:rPr>
              <w:t>Подготовка и выдача сетевой организацией   технических условий  Заявителю (ТУ)</w:t>
            </w:r>
          </w:p>
        </w:tc>
        <w:tc>
          <w:tcPr>
            <w:tcW w:w="1559" w:type="dxa"/>
            <w:tcBorders>
              <w:left w:val="single" w:sz="4" w:space="0" w:color="auto"/>
              <w:bottom w:val="single" w:sz="4" w:space="0" w:color="auto"/>
              <w:right w:val="single" w:sz="4" w:space="0" w:color="auto"/>
            </w:tcBorders>
            <w:vAlign w:val="center"/>
          </w:tcPr>
          <w:p w:rsidR="003C7EBD" w:rsidRPr="003E34E1" w:rsidRDefault="0020498D" w:rsidP="004A179B">
            <w:pPr>
              <w:jc w:val="center"/>
              <w:rPr>
                <w:sz w:val="24"/>
                <w:szCs w:val="24"/>
              </w:rPr>
            </w:pPr>
            <w:r>
              <w:rPr>
                <w:sz w:val="24"/>
                <w:szCs w:val="24"/>
              </w:rPr>
              <w:t>20,06</w:t>
            </w:r>
          </w:p>
        </w:tc>
        <w:tc>
          <w:tcPr>
            <w:tcW w:w="1560" w:type="dxa"/>
            <w:tcBorders>
              <w:top w:val="single" w:sz="4" w:space="0" w:color="auto"/>
              <w:left w:val="single" w:sz="4" w:space="0" w:color="auto"/>
              <w:bottom w:val="single" w:sz="4" w:space="0" w:color="auto"/>
              <w:right w:val="single" w:sz="4" w:space="0" w:color="auto"/>
            </w:tcBorders>
            <w:vAlign w:val="center"/>
          </w:tcPr>
          <w:p w:rsidR="003C7EBD" w:rsidRPr="003E34E1" w:rsidRDefault="0020498D" w:rsidP="004A179B">
            <w:pPr>
              <w:tabs>
                <w:tab w:val="left" w:pos="567"/>
                <w:tab w:val="left" w:pos="709"/>
                <w:tab w:val="left" w:pos="993"/>
                <w:tab w:val="left" w:pos="7050"/>
                <w:tab w:val="right" w:pos="9354"/>
              </w:tabs>
              <w:autoSpaceDE/>
              <w:autoSpaceDN/>
              <w:jc w:val="center"/>
              <w:rPr>
                <w:sz w:val="24"/>
                <w:szCs w:val="24"/>
              </w:rPr>
            </w:pPr>
            <w:r>
              <w:rPr>
                <w:sz w:val="24"/>
                <w:szCs w:val="24"/>
              </w:rPr>
              <w:t>20,06</w:t>
            </w:r>
          </w:p>
        </w:tc>
      </w:tr>
      <w:tr w:rsidR="003C7EBD" w:rsidRPr="003E34E1" w:rsidTr="004A179B">
        <w:trPr>
          <w:trHeight w:val="413"/>
          <w:tblCellSpacing w:w="5" w:type="nil"/>
        </w:trPr>
        <w:tc>
          <w:tcPr>
            <w:tcW w:w="840" w:type="dxa"/>
            <w:tcBorders>
              <w:left w:val="single" w:sz="4" w:space="0" w:color="auto"/>
              <w:bottom w:val="single" w:sz="4" w:space="0" w:color="auto"/>
              <w:right w:val="single" w:sz="4" w:space="0" w:color="auto"/>
            </w:tcBorders>
            <w:vAlign w:val="center"/>
          </w:tcPr>
          <w:p w:rsidR="003C7EBD" w:rsidRPr="003E34E1" w:rsidRDefault="003C7EBD" w:rsidP="004A179B">
            <w:pPr>
              <w:tabs>
                <w:tab w:val="left" w:pos="567"/>
                <w:tab w:val="left" w:pos="709"/>
                <w:tab w:val="left" w:pos="993"/>
                <w:tab w:val="left" w:pos="7050"/>
                <w:tab w:val="right" w:pos="9354"/>
              </w:tabs>
              <w:autoSpaceDE/>
              <w:autoSpaceDN/>
              <w:jc w:val="center"/>
              <w:rPr>
                <w:sz w:val="24"/>
                <w:szCs w:val="24"/>
              </w:rPr>
            </w:pPr>
            <w:r w:rsidRPr="003E34E1">
              <w:rPr>
                <w:sz w:val="24"/>
                <w:szCs w:val="24"/>
              </w:rPr>
              <w:t>2.</w:t>
            </w:r>
          </w:p>
        </w:tc>
        <w:tc>
          <w:tcPr>
            <w:tcW w:w="5539" w:type="dxa"/>
            <w:tcBorders>
              <w:left w:val="single" w:sz="4" w:space="0" w:color="auto"/>
              <w:bottom w:val="single" w:sz="4" w:space="0" w:color="auto"/>
              <w:right w:val="single" w:sz="4" w:space="0" w:color="auto"/>
            </w:tcBorders>
            <w:vAlign w:val="center"/>
          </w:tcPr>
          <w:p w:rsidR="003C7EBD" w:rsidRPr="003E34E1" w:rsidRDefault="003C7EBD" w:rsidP="004A179B">
            <w:pPr>
              <w:tabs>
                <w:tab w:val="left" w:pos="567"/>
                <w:tab w:val="left" w:pos="709"/>
                <w:tab w:val="left" w:pos="993"/>
                <w:tab w:val="left" w:pos="7050"/>
                <w:tab w:val="right" w:pos="9354"/>
              </w:tabs>
              <w:autoSpaceDE/>
              <w:autoSpaceDN/>
              <w:jc w:val="center"/>
              <w:rPr>
                <w:sz w:val="24"/>
                <w:szCs w:val="24"/>
              </w:rPr>
            </w:pPr>
            <w:r w:rsidRPr="003E34E1">
              <w:rPr>
                <w:sz w:val="24"/>
                <w:szCs w:val="24"/>
              </w:rPr>
              <w:t xml:space="preserve">Разработка сетевой организацией проектной </w:t>
            </w:r>
            <w:r w:rsidRPr="003E34E1">
              <w:rPr>
                <w:sz w:val="24"/>
                <w:szCs w:val="24"/>
              </w:rPr>
              <w:br/>
              <w:t>документации по строительству "последней мили"</w:t>
            </w:r>
            <w:r>
              <w:rPr>
                <w:sz w:val="24"/>
                <w:szCs w:val="24"/>
              </w:rPr>
              <w:t xml:space="preserve">    </w:t>
            </w:r>
          </w:p>
        </w:tc>
        <w:tc>
          <w:tcPr>
            <w:tcW w:w="1559" w:type="dxa"/>
            <w:tcBorders>
              <w:left w:val="single" w:sz="4" w:space="0" w:color="auto"/>
              <w:bottom w:val="single" w:sz="4" w:space="0" w:color="auto"/>
              <w:right w:val="single" w:sz="4" w:space="0" w:color="auto"/>
            </w:tcBorders>
            <w:vAlign w:val="center"/>
          </w:tcPr>
          <w:p w:rsidR="003C7EBD" w:rsidRPr="003E34E1" w:rsidRDefault="003C7EBD" w:rsidP="004A179B">
            <w:pPr>
              <w:jc w:val="center"/>
              <w:rPr>
                <w:sz w:val="24"/>
                <w:szCs w:val="24"/>
              </w:rPr>
            </w:pPr>
            <w:r w:rsidRPr="003E34E1">
              <w:rPr>
                <w:sz w:val="24"/>
                <w:szCs w:val="24"/>
              </w:rPr>
              <w:t>-</w:t>
            </w:r>
          </w:p>
        </w:tc>
        <w:tc>
          <w:tcPr>
            <w:tcW w:w="1560" w:type="dxa"/>
            <w:tcBorders>
              <w:top w:val="single" w:sz="4" w:space="0" w:color="auto"/>
              <w:left w:val="single" w:sz="4" w:space="0" w:color="auto"/>
              <w:bottom w:val="single" w:sz="4" w:space="0" w:color="auto"/>
              <w:right w:val="single" w:sz="4" w:space="0" w:color="auto"/>
            </w:tcBorders>
            <w:vAlign w:val="center"/>
          </w:tcPr>
          <w:p w:rsidR="003C7EBD" w:rsidRPr="003E34E1" w:rsidRDefault="003C7EBD" w:rsidP="004A179B">
            <w:pPr>
              <w:tabs>
                <w:tab w:val="left" w:pos="567"/>
                <w:tab w:val="left" w:pos="709"/>
                <w:tab w:val="left" w:pos="993"/>
                <w:tab w:val="left" w:pos="7050"/>
                <w:tab w:val="right" w:pos="9354"/>
              </w:tabs>
              <w:autoSpaceDE/>
              <w:autoSpaceDN/>
              <w:jc w:val="center"/>
              <w:rPr>
                <w:sz w:val="24"/>
                <w:szCs w:val="24"/>
              </w:rPr>
            </w:pPr>
            <w:r w:rsidRPr="003E34E1">
              <w:rPr>
                <w:sz w:val="24"/>
                <w:szCs w:val="24"/>
              </w:rPr>
              <w:t>-</w:t>
            </w:r>
          </w:p>
        </w:tc>
      </w:tr>
      <w:tr w:rsidR="003C7EBD" w:rsidRPr="003E34E1" w:rsidTr="004A179B">
        <w:trPr>
          <w:trHeight w:val="419"/>
          <w:tblCellSpacing w:w="5" w:type="nil"/>
        </w:trPr>
        <w:tc>
          <w:tcPr>
            <w:tcW w:w="840" w:type="dxa"/>
            <w:tcBorders>
              <w:left w:val="single" w:sz="4" w:space="0" w:color="auto"/>
              <w:bottom w:val="single" w:sz="4" w:space="0" w:color="auto"/>
              <w:right w:val="single" w:sz="4" w:space="0" w:color="auto"/>
            </w:tcBorders>
            <w:vAlign w:val="center"/>
          </w:tcPr>
          <w:p w:rsidR="003C7EBD" w:rsidRPr="003E34E1" w:rsidRDefault="003C7EBD" w:rsidP="004A179B">
            <w:pPr>
              <w:tabs>
                <w:tab w:val="left" w:pos="567"/>
                <w:tab w:val="left" w:pos="709"/>
                <w:tab w:val="left" w:pos="993"/>
                <w:tab w:val="left" w:pos="7050"/>
                <w:tab w:val="right" w:pos="9354"/>
              </w:tabs>
              <w:autoSpaceDE/>
              <w:autoSpaceDN/>
              <w:jc w:val="center"/>
              <w:rPr>
                <w:sz w:val="24"/>
                <w:szCs w:val="24"/>
              </w:rPr>
            </w:pPr>
            <w:r w:rsidRPr="003E34E1">
              <w:rPr>
                <w:sz w:val="24"/>
                <w:szCs w:val="24"/>
              </w:rPr>
              <w:t>3.</w:t>
            </w:r>
          </w:p>
        </w:tc>
        <w:tc>
          <w:tcPr>
            <w:tcW w:w="5539" w:type="dxa"/>
            <w:tcBorders>
              <w:left w:val="single" w:sz="4" w:space="0" w:color="auto"/>
              <w:bottom w:val="single" w:sz="4" w:space="0" w:color="auto"/>
              <w:right w:val="single" w:sz="4" w:space="0" w:color="auto"/>
            </w:tcBorders>
            <w:vAlign w:val="center"/>
          </w:tcPr>
          <w:p w:rsidR="003C7EBD" w:rsidRPr="003E34E1" w:rsidRDefault="003C7EBD" w:rsidP="004A179B">
            <w:pPr>
              <w:tabs>
                <w:tab w:val="left" w:pos="567"/>
                <w:tab w:val="left" w:pos="709"/>
                <w:tab w:val="left" w:pos="993"/>
                <w:tab w:val="left" w:pos="7050"/>
                <w:tab w:val="right" w:pos="9354"/>
              </w:tabs>
              <w:autoSpaceDE/>
              <w:autoSpaceDN/>
              <w:jc w:val="center"/>
              <w:rPr>
                <w:sz w:val="24"/>
                <w:szCs w:val="24"/>
              </w:rPr>
            </w:pPr>
            <w:r w:rsidRPr="003E34E1">
              <w:rPr>
                <w:sz w:val="24"/>
                <w:szCs w:val="24"/>
              </w:rPr>
              <w:t>Выполнение сетевой организацией, мероприятий, связанных со строительством "последней мили"</w:t>
            </w:r>
            <w:r>
              <w:rPr>
                <w:sz w:val="24"/>
                <w:szCs w:val="24"/>
              </w:rPr>
              <w:t xml:space="preserve">              </w:t>
            </w:r>
          </w:p>
        </w:tc>
        <w:tc>
          <w:tcPr>
            <w:tcW w:w="1559" w:type="dxa"/>
            <w:tcBorders>
              <w:left w:val="single" w:sz="4" w:space="0" w:color="auto"/>
              <w:bottom w:val="single" w:sz="4" w:space="0" w:color="auto"/>
              <w:right w:val="single" w:sz="4" w:space="0" w:color="auto"/>
            </w:tcBorders>
            <w:vAlign w:val="center"/>
          </w:tcPr>
          <w:p w:rsidR="003C7EBD" w:rsidRPr="003E34E1" w:rsidRDefault="003C7EBD" w:rsidP="004A179B">
            <w:pPr>
              <w:jc w:val="center"/>
              <w:rPr>
                <w:sz w:val="24"/>
                <w:szCs w:val="24"/>
              </w:rPr>
            </w:pPr>
            <w:r w:rsidRPr="003E34E1">
              <w:rPr>
                <w:sz w:val="24"/>
                <w:szCs w:val="24"/>
              </w:rPr>
              <w:t>Х</w:t>
            </w:r>
          </w:p>
        </w:tc>
        <w:tc>
          <w:tcPr>
            <w:tcW w:w="1560" w:type="dxa"/>
            <w:tcBorders>
              <w:top w:val="single" w:sz="4" w:space="0" w:color="auto"/>
              <w:left w:val="single" w:sz="4" w:space="0" w:color="auto"/>
              <w:bottom w:val="single" w:sz="4" w:space="0" w:color="auto"/>
              <w:right w:val="single" w:sz="4" w:space="0" w:color="auto"/>
            </w:tcBorders>
            <w:vAlign w:val="center"/>
          </w:tcPr>
          <w:p w:rsidR="003C7EBD" w:rsidRPr="003E34E1" w:rsidRDefault="003C7EBD" w:rsidP="004A179B">
            <w:pPr>
              <w:tabs>
                <w:tab w:val="left" w:pos="567"/>
                <w:tab w:val="left" w:pos="709"/>
                <w:tab w:val="left" w:pos="993"/>
                <w:tab w:val="left" w:pos="7050"/>
                <w:tab w:val="right" w:pos="9354"/>
              </w:tabs>
              <w:autoSpaceDE/>
              <w:autoSpaceDN/>
              <w:jc w:val="center"/>
              <w:rPr>
                <w:sz w:val="24"/>
                <w:szCs w:val="24"/>
              </w:rPr>
            </w:pPr>
            <w:r w:rsidRPr="003E34E1">
              <w:rPr>
                <w:sz w:val="24"/>
                <w:szCs w:val="24"/>
              </w:rPr>
              <w:t>Х</w:t>
            </w:r>
          </w:p>
        </w:tc>
      </w:tr>
      <w:tr w:rsidR="003C7EBD" w:rsidRPr="003E34E1" w:rsidTr="004A179B">
        <w:trPr>
          <w:trHeight w:val="360"/>
          <w:tblCellSpacing w:w="5" w:type="nil"/>
        </w:trPr>
        <w:tc>
          <w:tcPr>
            <w:tcW w:w="840" w:type="dxa"/>
            <w:tcBorders>
              <w:left w:val="single" w:sz="4" w:space="0" w:color="auto"/>
              <w:bottom w:val="single" w:sz="4" w:space="0" w:color="auto"/>
              <w:right w:val="single" w:sz="4" w:space="0" w:color="auto"/>
            </w:tcBorders>
            <w:vAlign w:val="center"/>
          </w:tcPr>
          <w:p w:rsidR="003C7EBD" w:rsidRPr="003E34E1" w:rsidRDefault="003C7EBD" w:rsidP="004A179B">
            <w:pPr>
              <w:tabs>
                <w:tab w:val="left" w:pos="567"/>
                <w:tab w:val="left" w:pos="709"/>
                <w:tab w:val="left" w:pos="993"/>
                <w:tab w:val="left" w:pos="7050"/>
                <w:tab w:val="right" w:pos="9354"/>
              </w:tabs>
              <w:autoSpaceDE/>
              <w:autoSpaceDN/>
              <w:jc w:val="center"/>
              <w:rPr>
                <w:sz w:val="24"/>
                <w:szCs w:val="24"/>
              </w:rPr>
            </w:pPr>
            <w:r w:rsidRPr="003E34E1">
              <w:rPr>
                <w:sz w:val="24"/>
                <w:szCs w:val="24"/>
              </w:rPr>
              <w:t>3.1.</w:t>
            </w:r>
          </w:p>
        </w:tc>
        <w:tc>
          <w:tcPr>
            <w:tcW w:w="5539" w:type="dxa"/>
            <w:tcBorders>
              <w:left w:val="single" w:sz="4" w:space="0" w:color="auto"/>
              <w:bottom w:val="single" w:sz="4" w:space="0" w:color="auto"/>
              <w:right w:val="single" w:sz="4" w:space="0" w:color="auto"/>
            </w:tcBorders>
            <w:vAlign w:val="center"/>
          </w:tcPr>
          <w:p w:rsidR="003C7EBD" w:rsidRPr="003E34E1" w:rsidRDefault="003C7EBD" w:rsidP="004A179B">
            <w:pPr>
              <w:tabs>
                <w:tab w:val="left" w:pos="567"/>
                <w:tab w:val="left" w:pos="709"/>
                <w:tab w:val="left" w:pos="993"/>
                <w:tab w:val="left" w:pos="7050"/>
                <w:tab w:val="right" w:pos="9354"/>
              </w:tabs>
              <w:autoSpaceDE/>
              <w:autoSpaceDN/>
              <w:jc w:val="center"/>
              <w:rPr>
                <w:sz w:val="24"/>
                <w:szCs w:val="24"/>
              </w:rPr>
            </w:pPr>
            <w:r w:rsidRPr="003E34E1">
              <w:rPr>
                <w:sz w:val="24"/>
                <w:szCs w:val="24"/>
              </w:rPr>
              <w:t>строительство воздушных линий</w:t>
            </w:r>
          </w:p>
        </w:tc>
        <w:tc>
          <w:tcPr>
            <w:tcW w:w="1559" w:type="dxa"/>
            <w:tcBorders>
              <w:left w:val="single" w:sz="4" w:space="0" w:color="auto"/>
              <w:bottom w:val="single" w:sz="4" w:space="0" w:color="auto"/>
              <w:right w:val="single" w:sz="4" w:space="0" w:color="auto"/>
            </w:tcBorders>
            <w:vAlign w:val="center"/>
          </w:tcPr>
          <w:p w:rsidR="003C7EBD" w:rsidRPr="003E34E1" w:rsidRDefault="003C7EBD" w:rsidP="004A179B">
            <w:pPr>
              <w:jc w:val="center"/>
              <w:rPr>
                <w:sz w:val="24"/>
                <w:szCs w:val="24"/>
              </w:rPr>
            </w:pPr>
            <w:r w:rsidRPr="003E34E1">
              <w:rPr>
                <w:sz w:val="24"/>
                <w:szCs w:val="24"/>
              </w:rPr>
              <w:t>-</w:t>
            </w:r>
          </w:p>
        </w:tc>
        <w:tc>
          <w:tcPr>
            <w:tcW w:w="1560" w:type="dxa"/>
            <w:tcBorders>
              <w:top w:val="single" w:sz="4" w:space="0" w:color="auto"/>
              <w:left w:val="single" w:sz="4" w:space="0" w:color="auto"/>
              <w:bottom w:val="single" w:sz="4" w:space="0" w:color="auto"/>
              <w:right w:val="single" w:sz="4" w:space="0" w:color="auto"/>
            </w:tcBorders>
            <w:vAlign w:val="center"/>
          </w:tcPr>
          <w:p w:rsidR="003C7EBD" w:rsidRPr="003E34E1" w:rsidRDefault="003C7EBD" w:rsidP="004A179B">
            <w:pPr>
              <w:tabs>
                <w:tab w:val="left" w:pos="567"/>
                <w:tab w:val="left" w:pos="709"/>
                <w:tab w:val="left" w:pos="993"/>
                <w:tab w:val="left" w:pos="7050"/>
                <w:tab w:val="right" w:pos="9354"/>
              </w:tabs>
              <w:autoSpaceDE/>
              <w:autoSpaceDN/>
              <w:jc w:val="center"/>
              <w:rPr>
                <w:sz w:val="24"/>
                <w:szCs w:val="24"/>
              </w:rPr>
            </w:pPr>
            <w:r w:rsidRPr="003E34E1">
              <w:rPr>
                <w:sz w:val="24"/>
                <w:szCs w:val="24"/>
              </w:rPr>
              <w:t>-</w:t>
            </w:r>
          </w:p>
        </w:tc>
      </w:tr>
      <w:tr w:rsidR="003C7EBD" w:rsidRPr="003E34E1" w:rsidTr="004A179B">
        <w:trPr>
          <w:trHeight w:val="360"/>
          <w:tblCellSpacing w:w="5" w:type="nil"/>
        </w:trPr>
        <w:tc>
          <w:tcPr>
            <w:tcW w:w="840" w:type="dxa"/>
            <w:tcBorders>
              <w:left w:val="single" w:sz="4" w:space="0" w:color="auto"/>
              <w:bottom w:val="single" w:sz="4" w:space="0" w:color="auto"/>
              <w:right w:val="single" w:sz="4" w:space="0" w:color="auto"/>
            </w:tcBorders>
            <w:vAlign w:val="center"/>
          </w:tcPr>
          <w:p w:rsidR="003C7EBD" w:rsidRPr="003E34E1" w:rsidRDefault="003C7EBD" w:rsidP="004A179B">
            <w:pPr>
              <w:tabs>
                <w:tab w:val="left" w:pos="567"/>
                <w:tab w:val="left" w:pos="709"/>
                <w:tab w:val="left" w:pos="993"/>
                <w:tab w:val="left" w:pos="7050"/>
                <w:tab w:val="right" w:pos="9354"/>
              </w:tabs>
              <w:autoSpaceDE/>
              <w:autoSpaceDN/>
              <w:jc w:val="center"/>
              <w:rPr>
                <w:sz w:val="24"/>
                <w:szCs w:val="24"/>
              </w:rPr>
            </w:pPr>
            <w:r w:rsidRPr="003E34E1">
              <w:rPr>
                <w:sz w:val="24"/>
                <w:szCs w:val="24"/>
              </w:rPr>
              <w:t>3.2.</w:t>
            </w:r>
          </w:p>
        </w:tc>
        <w:tc>
          <w:tcPr>
            <w:tcW w:w="5539" w:type="dxa"/>
            <w:tcBorders>
              <w:left w:val="single" w:sz="4" w:space="0" w:color="auto"/>
              <w:bottom w:val="single" w:sz="4" w:space="0" w:color="auto"/>
              <w:right w:val="single" w:sz="4" w:space="0" w:color="auto"/>
            </w:tcBorders>
            <w:vAlign w:val="center"/>
          </w:tcPr>
          <w:p w:rsidR="003C7EBD" w:rsidRPr="003E34E1" w:rsidRDefault="003C7EBD" w:rsidP="004A179B">
            <w:pPr>
              <w:tabs>
                <w:tab w:val="left" w:pos="567"/>
                <w:tab w:val="left" w:pos="709"/>
                <w:tab w:val="left" w:pos="993"/>
                <w:tab w:val="left" w:pos="7050"/>
                <w:tab w:val="right" w:pos="9354"/>
              </w:tabs>
              <w:autoSpaceDE/>
              <w:autoSpaceDN/>
              <w:jc w:val="center"/>
              <w:rPr>
                <w:sz w:val="24"/>
                <w:szCs w:val="24"/>
              </w:rPr>
            </w:pPr>
            <w:r w:rsidRPr="003E34E1">
              <w:rPr>
                <w:sz w:val="24"/>
                <w:szCs w:val="24"/>
              </w:rPr>
              <w:t>строительство кабельных линий</w:t>
            </w:r>
          </w:p>
        </w:tc>
        <w:tc>
          <w:tcPr>
            <w:tcW w:w="1559" w:type="dxa"/>
            <w:tcBorders>
              <w:left w:val="single" w:sz="4" w:space="0" w:color="auto"/>
              <w:bottom w:val="single" w:sz="4" w:space="0" w:color="auto"/>
              <w:right w:val="single" w:sz="4" w:space="0" w:color="auto"/>
            </w:tcBorders>
            <w:vAlign w:val="center"/>
          </w:tcPr>
          <w:p w:rsidR="003C7EBD" w:rsidRPr="003E34E1" w:rsidRDefault="003C7EBD" w:rsidP="004A179B">
            <w:pPr>
              <w:jc w:val="center"/>
              <w:rPr>
                <w:sz w:val="24"/>
                <w:szCs w:val="24"/>
              </w:rPr>
            </w:pPr>
            <w:r w:rsidRPr="003E34E1">
              <w:rPr>
                <w:sz w:val="24"/>
                <w:szCs w:val="24"/>
              </w:rPr>
              <w:t>-</w:t>
            </w:r>
          </w:p>
        </w:tc>
        <w:tc>
          <w:tcPr>
            <w:tcW w:w="1560" w:type="dxa"/>
            <w:tcBorders>
              <w:top w:val="single" w:sz="4" w:space="0" w:color="auto"/>
              <w:left w:val="single" w:sz="4" w:space="0" w:color="auto"/>
              <w:bottom w:val="single" w:sz="4" w:space="0" w:color="auto"/>
              <w:right w:val="single" w:sz="4" w:space="0" w:color="auto"/>
            </w:tcBorders>
            <w:vAlign w:val="center"/>
          </w:tcPr>
          <w:p w:rsidR="003C7EBD" w:rsidRPr="003E34E1" w:rsidRDefault="003C7EBD" w:rsidP="004A179B">
            <w:pPr>
              <w:tabs>
                <w:tab w:val="left" w:pos="567"/>
                <w:tab w:val="left" w:pos="709"/>
                <w:tab w:val="left" w:pos="993"/>
                <w:tab w:val="left" w:pos="7050"/>
                <w:tab w:val="right" w:pos="9354"/>
              </w:tabs>
              <w:autoSpaceDE/>
              <w:autoSpaceDN/>
              <w:jc w:val="center"/>
              <w:rPr>
                <w:sz w:val="24"/>
                <w:szCs w:val="24"/>
              </w:rPr>
            </w:pPr>
            <w:r w:rsidRPr="003E34E1">
              <w:rPr>
                <w:sz w:val="24"/>
                <w:szCs w:val="24"/>
              </w:rPr>
              <w:t>-</w:t>
            </w:r>
          </w:p>
        </w:tc>
      </w:tr>
      <w:tr w:rsidR="003C7EBD" w:rsidRPr="003E34E1" w:rsidTr="004A179B">
        <w:trPr>
          <w:trHeight w:val="360"/>
          <w:tblCellSpacing w:w="5" w:type="nil"/>
        </w:trPr>
        <w:tc>
          <w:tcPr>
            <w:tcW w:w="840" w:type="dxa"/>
            <w:tcBorders>
              <w:left w:val="single" w:sz="4" w:space="0" w:color="auto"/>
              <w:bottom w:val="single" w:sz="4" w:space="0" w:color="auto"/>
              <w:right w:val="single" w:sz="4" w:space="0" w:color="auto"/>
            </w:tcBorders>
            <w:vAlign w:val="center"/>
          </w:tcPr>
          <w:p w:rsidR="003C7EBD" w:rsidRPr="003E34E1" w:rsidRDefault="003C7EBD" w:rsidP="004A179B">
            <w:pPr>
              <w:tabs>
                <w:tab w:val="left" w:pos="567"/>
                <w:tab w:val="left" w:pos="709"/>
                <w:tab w:val="left" w:pos="993"/>
                <w:tab w:val="left" w:pos="7050"/>
                <w:tab w:val="right" w:pos="9354"/>
              </w:tabs>
              <w:autoSpaceDE/>
              <w:autoSpaceDN/>
              <w:jc w:val="center"/>
              <w:rPr>
                <w:sz w:val="24"/>
                <w:szCs w:val="24"/>
              </w:rPr>
            </w:pPr>
            <w:r w:rsidRPr="003E34E1">
              <w:rPr>
                <w:sz w:val="24"/>
                <w:szCs w:val="24"/>
              </w:rPr>
              <w:t>3.3.</w:t>
            </w:r>
          </w:p>
        </w:tc>
        <w:tc>
          <w:tcPr>
            <w:tcW w:w="5539" w:type="dxa"/>
            <w:tcBorders>
              <w:left w:val="single" w:sz="4" w:space="0" w:color="auto"/>
              <w:bottom w:val="single" w:sz="4" w:space="0" w:color="auto"/>
              <w:right w:val="single" w:sz="4" w:space="0" w:color="auto"/>
            </w:tcBorders>
            <w:vAlign w:val="center"/>
          </w:tcPr>
          <w:p w:rsidR="003C7EBD" w:rsidRPr="003E34E1" w:rsidRDefault="003C7EBD" w:rsidP="004A179B">
            <w:pPr>
              <w:tabs>
                <w:tab w:val="left" w:pos="567"/>
                <w:tab w:val="left" w:pos="709"/>
                <w:tab w:val="left" w:pos="993"/>
                <w:tab w:val="left" w:pos="7050"/>
                <w:tab w:val="right" w:pos="9354"/>
              </w:tabs>
              <w:autoSpaceDE/>
              <w:autoSpaceDN/>
              <w:jc w:val="center"/>
              <w:rPr>
                <w:sz w:val="24"/>
                <w:szCs w:val="24"/>
              </w:rPr>
            </w:pPr>
            <w:r w:rsidRPr="003E34E1">
              <w:rPr>
                <w:sz w:val="24"/>
                <w:szCs w:val="24"/>
              </w:rPr>
              <w:t>строительство пунктов  секционирования</w:t>
            </w:r>
          </w:p>
        </w:tc>
        <w:tc>
          <w:tcPr>
            <w:tcW w:w="1559" w:type="dxa"/>
            <w:tcBorders>
              <w:left w:val="single" w:sz="4" w:space="0" w:color="auto"/>
              <w:bottom w:val="single" w:sz="4" w:space="0" w:color="auto"/>
              <w:right w:val="single" w:sz="4" w:space="0" w:color="auto"/>
            </w:tcBorders>
            <w:vAlign w:val="center"/>
          </w:tcPr>
          <w:p w:rsidR="003C7EBD" w:rsidRPr="003E34E1" w:rsidRDefault="003C7EBD" w:rsidP="004A179B">
            <w:pPr>
              <w:jc w:val="center"/>
              <w:rPr>
                <w:sz w:val="24"/>
                <w:szCs w:val="24"/>
              </w:rPr>
            </w:pPr>
            <w:r w:rsidRPr="003E34E1">
              <w:rPr>
                <w:sz w:val="24"/>
                <w:szCs w:val="24"/>
              </w:rPr>
              <w:t>-</w:t>
            </w:r>
          </w:p>
        </w:tc>
        <w:tc>
          <w:tcPr>
            <w:tcW w:w="1560" w:type="dxa"/>
            <w:tcBorders>
              <w:top w:val="single" w:sz="4" w:space="0" w:color="auto"/>
              <w:left w:val="single" w:sz="4" w:space="0" w:color="auto"/>
              <w:bottom w:val="single" w:sz="4" w:space="0" w:color="auto"/>
              <w:right w:val="single" w:sz="4" w:space="0" w:color="auto"/>
            </w:tcBorders>
            <w:vAlign w:val="center"/>
          </w:tcPr>
          <w:p w:rsidR="003C7EBD" w:rsidRPr="003E34E1" w:rsidRDefault="003C7EBD" w:rsidP="004A179B">
            <w:pPr>
              <w:tabs>
                <w:tab w:val="left" w:pos="567"/>
                <w:tab w:val="left" w:pos="709"/>
                <w:tab w:val="left" w:pos="993"/>
                <w:tab w:val="left" w:pos="7050"/>
                <w:tab w:val="right" w:pos="9354"/>
              </w:tabs>
              <w:autoSpaceDE/>
              <w:autoSpaceDN/>
              <w:jc w:val="center"/>
              <w:rPr>
                <w:sz w:val="24"/>
                <w:szCs w:val="24"/>
              </w:rPr>
            </w:pPr>
            <w:r w:rsidRPr="003E34E1">
              <w:rPr>
                <w:sz w:val="24"/>
                <w:szCs w:val="24"/>
              </w:rPr>
              <w:t>-</w:t>
            </w:r>
          </w:p>
        </w:tc>
      </w:tr>
      <w:tr w:rsidR="003C7EBD" w:rsidRPr="003E34E1" w:rsidTr="004A179B">
        <w:trPr>
          <w:trHeight w:val="582"/>
          <w:tblCellSpacing w:w="5" w:type="nil"/>
        </w:trPr>
        <w:tc>
          <w:tcPr>
            <w:tcW w:w="840" w:type="dxa"/>
            <w:tcBorders>
              <w:left w:val="single" w:sz="4" w:space="0" w:color="auto"/>
              <w:bottom w:val="single" w:sz="4" w:space="0" w:color="auto"/>
              <w:right w:val="single" w:sz="4" w:space="0" w:color="auto"/>
            </w:tcBorders>
            <w:vAlign w:val="center"/>
          </w:tcPr>
          <w:p w:rsidR="003C7EBD" w:rsidRPr="003E34E1" w:rsidRDefault="003C7EBD" w:rsidP="004A179B">
            <w:pPr>
              <w:tabs>
                <w:tab w:val="left" w:pos="567"/>
                <w:tab w:val="left" w:pos="709"/>
                <w:tab w:val="left" w:pos="993"/>
                <w:tab w:val="left" w:pos="7050"/>
                <w:tab w:val="right" w:pos="9354"/>
              </w:tabs>
              <w:autoSpaceDE/>
              <w:autoSpaceDN/>
              <w:jc w:val="center"/>
              <w:rPr>
                <w:sz w:val="24"/>
                <w:szCs w:val="24"/>
              </w:rPr>
            </w:pPr>
            <w:r w:rsidRPr="003E34E1">
              <w:rPr>
                <w:sz w:val="24"/>
                <w:szCs w:val="24"/>
              </w:rPr>
              <w:t>3.4.</w:t>
            </w:r>
          </w:p>
        </w:tc>
        <w:tc>
          <w:tcPr>
            <w:tcW w:w="5539" w:type="dxa"/>
            <w:tcBorders>
              <w:left w:val="single" w:sz="4" w:space="0" w:color="auto"/>
              <w:bottom w:val="single" w:sz="4" w:space="0" w:color="auto"/>
              <w:right w:val="single" w:sz="4" w:space="0" w:color="auto"/>
            </w:tcBorders>
            <w:vAlign w:val="center"/>
          </w:tcPr>
          <w:p w:rsidR="003C7EBD" w:rsidRPr="003E34E1" w:rsidRDefault="003C7EBD" w:rsidP="004A179B">
            <w:pPr>
              <w:tabs>
                <w:tab w:val="left" w:pos="567"/>
                <w:tab w:val="left" w:pos="709"/>
                <w:tab w:val="left" w:pos="993"/>
                <w:tab w:val="left" w:pos="7050"/>
                <w:tab w:val="right" w:pos="9354"/>
              </w:tabs>
              <w:autoSpaceDE/>
              <w:autoSpaceDN/>
              <w:jc w:val="center"/>
              <w:rPr>
                <w:sz w:val="24"/>
                <w:szCs w:val="24"/>
              </w:rPr>
            </w:pPr>
            <w:r w:rsidRPr="003E34E1">
              <w:rPr>
                <w:sz w:val="24"/>
                <w:szCs w:val="24"/>
              </w:rPr>
              <w:t>строительство комплектных трансформаторных       подстанций (КТП), распределительных трансформаторных  подстанций (РТП) с уровнем напряжения до 35 кВ</w:t>
            </w:r>
          </w:p>
        </w:tc>
        <w:tc>
          <w:tcPr>
            <w:tcW w:w="1559" w:type="dxa"/>
            <w:tcBorders>
              <w:left w:val="single" w:sz="4" w:space="0" w:color="auto"/>
              <w:bottom w:val="single" w:sz="4" w:space="0" w:color="auto"/>
              <w:right w:val="single" w:sz="4" w:space="0" w:color="auto"/>
            </w:tcBorders>
            <w:vAlign w:val="center"/>
          </w:tcPr>
          <w:p w:rsidR="003C7EBD" w:rsidRPr="003E34E1" w:rsidRDefault="003C7EBD" w:rsidP="004A179B">
            <w:pPr>
              <w:jc w:val="center"/>
              <w:rPr>
                <w:sz w:val="24"/>
                <w:szCs w:val="24"/>
              </w:rPr>
            </w:pPr>
            <w:r w:rsidRPr="003E34E1">
              <w:rPr>
                <w:sz w:val="24"/>
                <w:szCs w:val="24"/>
              </w:rPr>
              <w:t>Ставки равны стандартизированным тарифным ставкам С</w:t>
            </w:r>
            <w:r w:rsidRPr="006D0368">
              <w:rPr>
                <w:sz w:val="24"/>
                <w:szCs w:val="24"/>
                <w:vertAlign w:val="subscript"/>
              </w:rPr>
              <w:t>4</w:t>
            </w:r>
          </w:p>
        </w:tc>
        <w:tc>
          <w:tcPr>
            <w:tcW w:w="1560" w:type="dxa"/>
            <w:tcBorders>
              <w:top w:val="single" w:sz="4" w:space="0" w:color="auto"/>
              <w:left w:val="single" w:sz="4" w:space="0" w:color="auto"/>
              <w:bottom w:val="single" w:sz="4" w:space="0" w:color="auto"/>
              <w:right w:val="single" w:sz="4" w:space="0" w:color="auto"/>
            </w:tcBorders>
            <w:vAlign w:val="center"/>
          </w:tcPr>
          <w:p w:rsidR="003C7EBD" w:rsidRPr="003E34E1" w:rsidRDefault="003C7EBD" w:rsidP="004A179B">
            <w:pPr>
              <w:tabs>
                <w:tab w:val="left" w:pos="567"/>
                <w:tab w:val="left" w:pos="709"/>
                <w:tab w:val="left" w:pos="993"/>
                <w:tab w:val="left" w:pos="7050"/>
                <w:tab w:val="right" w:pos="9354"/>
              </w:tabs>
              <w:autoSpaceDE/>
              <w:autoSpaceDN/>
              <w:jc w:val="center"/>
              <w:rPr>
                <w:sz w:val="24"/>
                <w:szCs w:val="24"/>
              </w:rPr>
            </w:pPr>
            <w:r w:rsidRPr="003E34E1">
              <w:rPr>
                <w:sz w:val="24"/>
                <w:szCs w:val="24"/>
              </w:rPr>
              <w:t>Ставки равны стандартизированным тарифным ставкам С</w:t>
            </w:r>
            <w:r w:rsidRPr="006D0368">
              <w:rPr>
                <w:sz w:val="24"/>
                <w:szCs w:val="24"/>
                <w:vertAlign w:val="subscript"/>
              </w:rPr>
              <w:t>4</w:t>
            </w:r>
          </w:p>
        </w:tc>
      </w:tr>
      <w:tr w:rsidR="003C7EBD" w:rsidRPr="003E34E1" w:rsidTr="004A179B">
        <w:trPr>
          <w:trHeight w:val="311"/>
          <w:tblCellSpacing w:w="5" w:type="nil"/>
        </w:trPr>
        <w:tc>
          <w:tcPr>
            <w:tcW w:w="840" w:type="dxa"/>
            <w:tcBorders>
              <w:left w:val="single" w:sz="4" w:space="0" w:color="auto"/>
              <w:bottom w:val="single" w:sz="4" w:space="0" w:color="auto"/>
              <w:right w:val="single" w:sz="4" w:space="0" w:color="auto"/>
            </w:tcBorders>
            <w:vAlign w:val="center"/>
          </w:tcPr>
          <w:p w:rsidR="003C7EBD" w:rsidRPr="003E34E1" w:rsidRDefault="003C7EBD" w:rsidP="004A179B">
            <w:pPr>
              <w:tabs>
                <w:tab w:val="left" w:pos="567"/>
                <w:tab w:val="left" w:pos="709"/>
                <w:tab w:val="left" w:pos="993"/>
                <w:tab w:val="left" w:pos="7050"/>
                <w:tab w:val="right" w:pos="9354"/>
              </w:tabs>
              <w:autoSpaceDE/>
              <w:autoSpaceDN/>
              <w:jc w:val="center"/>
              <w:rPr>
                <w:sz w:val="24"/>
                <w:szCs w:val="24"/>
              </w:rPr>
            </w:pPr>
            <w:r w:rsidRPr="003E34E1">
              <w:rPr>
                <w:sz w:val="24"/>
                <w:szCs w:val="24"/>
              </w:rPr>
              <w:t>3.5.</w:t>
            </w:r>
          </w:p>
        </w:tc>
        <w:tc>
          <w:tcPr>
            <w:tcW w:w="5539" w:type="dxa"/>
            <w:tcBorders>
              <w:left w:val="single" w:sz="4" w:space="0" w:color="auto"/>
              <w:bottom w:val="single" w:sz="4" w:space="0" w:color="auto"/>
              <w:right w:val="single" w:sz="4" w:space="0" w:color="auto"/>
            </w:tcBorders>
            <w:vAlign w:val="center"/>
          </w:tcPr>
          <w:p w:rsidR="003C7EBD" w:rsidRPr="003E34E1" w:rsidRDefault="003C7EBD" w:rsidP="004A179B">
            <w:pPr>
              <w:tabs>
                <w:tab w:val="left" w:pos="567"/>
                <w:tab w:val="left" w:pos="709"/>
                <w:tab w:val="left" w:pos="993"/>
                <w:tab w:val="left" w:pos="7050"/>
                <w:tab w:val="right" w:pos="9354"/>
              </w:tabs>
              <w:autoSpaceDE/>
              <w:autoSpaceDN/>
              <w:jc w:val="center"/>
              <w:rPr>
                <w:sz w:val="24"/>
                <w:szCs w:val="24"/>
              </w:rPr>
            </w:pPr>
            <w:r w:rsidRPr="003E34E1">
              <w:rPr>
                <w:sz w:val="24"/>
                <w:szCs w:val="24"/>
              </w:rPr>
              <w:t>строительство центров  питания, подстанций уровнем напряжения 35 кВ и выше (ПС)</w:t>
            </w:r>
          </w:p>
        </w:tc>
        <w:tc>
          <w:tcPr>
            <w:tcW w:w="1559" w:type="dxa"/>
            <w:tcBorders>
              <w:left w:val="single" w:sz="4" w:space="0" w:color="auto"/>
              <w:bottom w:val="single" w:sz="4" w:space="0" w:color="auto"/>
              <w:right w:val="single" w:sz="4" w:space="0" w:color="auto"/>
            </w:tcBorders>
            <w:vAlign w:val="center"/>
          </w:tcPr>
          <w:p w:rsidR="003C7EBD" w:rsidRPr="003E34E1" w:rsidRDefault="003C7EBD" w:rsidP="004A179B">
            <w:pPr>
              <w:jc w:val="center"/>
              <w:rPr>
                <w:sz w:val="24"/>
                <w:szCs w:val="24"/>
              </w:rPr>
            </w:pPr>
            <w:r w:rsidRPr="003E34E1">
              <w:rPr>
                <w:sz w:val="24"/>
                <w:szCs w:val="24"/>
              </w:rPr>
              <w:t>-</w:t>
            </w:r>
          </w:p>
        </w:tc>
        <w:tc>
          <w:tcPr>
            <w:tcW w:w="1560" w:type="dxa"/>
            <w:tcBorders>
              <w:top w:val="single" w:sz="4" w:space="0" w:color="auto"/>
              <w:left w:val="single" w:sz="4" w:space="0" w:color="auto"/>
              <w:bottom w:val="single" w:sz="4" w:space="0" w:color="auto"/>
              <w:right w:val="single" w:sz="4" w:space="0" w:color="auto"/>
            </w:tcBorders>
            <w:vAlign w:val="center"/>
          </w:tcPr>
          <w:p w:rsidR="003C7EBD" w:rsidRPr="003E34E1" w:rsidRDefault="003C7EBD" w:rsidP="004A179B">
            <w:pPr>
              <w:tabs>
                <w:tab w:val="left" w:pos="567"/>
                <w:tab w:val="left" w:pos="709"/>
                <w:tab w:val="left" w:pos="993"/>
                <w:tab w:val="left" w:pos="7050"/>
                <w:tab w:val="right" w:pos="9354"/>
              </w:tabs>
              <w:autoSpaceDE/>
              <w:autoSpaceDN/>
              <w:jc w:val="center"/>
              <w:rPr>
                <w:sz w:val="24"/>
                <w:szCs w:val="24"/>
              </w:rPr>
            </w:pPr>
            <w:r w:rsidRPr="003E34E1">
              <w:rPr>
                <w:sz w:val="24"/>
                <w:szCs w:val="24"/>
              </w:rPr>
              <w:t>-</w:t>
            </w:r>
          </w:p>
        </w:tc>
      </w:tr>
      <w:tr w:rsidR="003C7EBD" w:rsidRPr="003E34E1" w:rsidTr="004A179B">
        <w:trPr>
          <w:trHeight w:val="445"/>
          <w:tblCellSpacing w:w="5" w:type="nil"/>
        </w:trPr>
        <w:tc>
          <w:tcPr>
            <w:tcW w:w="840" w:type="dxa"/>
            <w:tcBorders>
              <w:top w:val="single" w:sz="4" w:space="0" w:color="auto"/>
              <w:left w:val="single" w:sz="4" w:space="0" w:color="auto"/>
              <w:bottom w:val="single" w:sz="4" w:space="0" w:color="auto"/>
              <w:right w:val="single" w:sz="4" w:space="0" w:color="auto"/>
            </w:tcBorders>
            <w:vAlign w:val="center"/>
          </w:tcPr>
          <w:p w:rsidR="003C7EBD" w:rsidRPr="003E34E1" w:rsidRDefault="003C7EBD" w:rsidP="004A179B">
            <w:pPr>
              <w:tabs>
                <w:tab w:val="left" w:pos="567"/>
                <w:tab w:val="left" w:pos="709"/>
                <w:tab w:val="left" w:pos="993"/>
                <w:tab w:val="left" w:pos="7050"/>
                <w:tab w:val="right" w:pos="9354"/>
              </w:tabs>
              <w:autoSpaceDE/>
              <w:autoSpaceDN/>
              <w:jc w:val="center"/>
              <w:rPr>
                <w:sz w:val="24"/>
                <w:szCs w:val="24"/>
              </w:rPr>
            </w:pPr>
            <w:r w:rsidRPr="003E34E1">
              <w:rPr>
                <w:sz w:val="24"/>
                <w:szCs w:val="24"/>
              </w:rPr>
              <w:t>4.</w:t>
            </w:r>
          </w:p>
        </w:tc>
        <w:tc>
          <w:tcPr>
            <w:tcW w:w="5539" w:type="dxa"/>
            <w:tcBorders>
              <w:top w:val="single" w:sz="4" w:space="0" w:color="auto"/>
              <w:left w:val="single" w:sz="4" w:space="0" w:color="auto"/>
              <w:bottom w:val="single" w:sz="4" w:space="0" w:color="auto"/>
              <w:right w:val="single" w:sz="4" w:space="0" w:color="auto"/>
            </w:tcBorders>
            <w:vAlign w:val="center"/>
          </w:tcPr>
          <w:p w:rsidR="003C7EBD" w:rsidRPr="003E34E1" w:rsidRDefault="003C7EBD" w:rsidP="004A179B">
            <w:pPr>
              <w:tabs>
                <w:tab w:val="left" w:pos="567"/>
                <w:tab w:val="left" w:pos="709"/>
                <w:tab w:val="left" w:pos="993"/>
                <w:tab w:val="left" w:pos="7050"/>
                <w:tab w:val="right" w:pos="9354"/>
              </w:tabs>
              <w:autoSpaceDE/>
              <w:autoSpaceDN/>
              <w:jc w:val="center"/>
              <w:rPr>
                <w:sz w:val="24"/>
                <w:szCs w:val="24"/>
              </w:rPr>
            </w:pPr>
            <w:r w:rsidRPr="003E34E1">
              <w:rPr>
                <w:sz w:val="24"/>
                <w:szCs w:val="24"/>
              </w:rPr>
              <w:t>Проверка сетевой  организацией выполнения Заявителем ТУ</w:t>
            </w:r>
          </w:p>
        </w:tc>
        <w:tc>
          <w:tcPr>
            <w:tcW w:w="1559" w:type="dxa"/>
            <w:tcBorders>
              <w:top w:val="single" w:sz="4" w:space="0" w:color="auto"/>
              <w:left w:val="single" w:sz="4" w:space="0" w:color="auto"/>
              <w:bottom w:val="single" w:sz="4" w:space="0" w:color="auto"/>
              <w:right w:val="single" w:sz="4" w:space="0" w:color="auto"/>
            </w:tcBorders>
            <w:vAlign w:val="center"/>
          </w:tcPr>
          <w:p w:rsidR="003C7EBD" w:rsidRPr="003E34E1" w:rsidRDefault="0020498D" w:rsidP="004A179B">
            <w:pPr>
              <w:jc w:val="center"/>
              <w:rPr>
                <w:sz w:val="24"/>
                <w:szCs w:val="24"/>
              </w:rPr>
            </w:pPr>
            <w:r>
              <w:rPr>
                <w:sz w:val="24"/>
                <w:szCs w:val="24"/>
              </w:rPr>
              <w:t>20,05</w:t>
            </w:r>
          </w:p>
        </w:tc>
        <w:tc>
          <w:tcPr>
            <w:tcW w:w="1560" w:type="dxa"/>
            <w:tcBorders>
              <w:top w:val="single" w:sz="4" w:space="0" w:color="auto"/>
              <w:left w:val="single" w:sz="4" w:space="0" w:color="auto"/>
              <w:bottom w:val="single" w:sz="4" w:space="0" w:color="auto"/>
              <w:right w:val="single" w:sz="4" w:space="0" w:color="auto"/>
            </w:tcBorders>
            <w:vAlign w:val="center"/>
          </w:tcPr>
          <w:p w:rsidR="003C7EBD" w:rsidRPr="003E34E1" w:rsidRDefault="0020498D" w:rsidP="004A179B">
            <w:pPr>
              <w:tabs>
                <w:tab w:val="left" w:pos="567"/>
                <w:tab w:val="left" w:pos="709"/>
                <w:tab w:val="left" w:pos="993"/>
                <w:tab w:val="left" w:pos="7050"/>
                <w:tab w:val="right" w:pos="9354"/>
              </w:tabs>
              <w:autoSpaceDE/>
              <w:autoSpaceDN/>
              <w:jc w:val="center"/>
              <w:rPr>
                <w:sz w:val="24"/>
                <w:szCs w:val="24"/>
              </w:rPr>
            </w:pPr>
            <w:r>
              <w:rPr>
                <w:sz w:val="24"/>
                <w:szCs w:val="24"/>
              </w:rPr>
              <w:t>20,05</w:t>
            </w:r>
          </w:p>
        </w:tc>
      </w:tr>
      <w:tr w:rsidR="003C7EBD" w:rsidRPr="003E34E1" w:rsidTr="004A179B">
        <w:trPr>
          <w:trHeight w:val="564"/>
          <w:tblCellSpacing w:w="5" w:type="nil"/>
        </w:trPr>
        <w:tc>
          <w:tcPr>
            <w:tcW w:w="840" w:type="dxa"/>
            <w:tcBorders>
              <w:top w:val="single" w:sz="4" w:space="0" w:color="auto"/>
              <w:left w:val="single" w:sz="4" w:space="0" w:color="auto"/>
              <w:bottom w:val="single" w:sz="4" w:space="0" w:color="auto"/>
              <w:right w:val="single" w:sz="4" w:space="0" w:color="auto"/>
            </w:tcBorders>
            <w:vAlign w:val="center"/>
          </w:tcPr>
          <w:p w:rsidR="003C7EBD" w:rsidRPr="003E34E1" w:rsidRDefault="003C7EBD" w:rsidP="004A179B">
            <w:pPr>
              <w:tabs>
                <w:tab w:val="left" w:pos="567"/>
                <w:tab w:val="left" w:pos="709"/>
                <w:tab w:val="left" w:pos="993"/>
                <w:tab w:val="left" w:pos="7050"/>
                <w:tab w:val="right" w:pos="9354"/>
              </w:tabs>
              <w:autoSpaceDE/>
              <w:autoSpaceDN/>
              <w:jc w:val="center"/>
              <w:rPr>
                <w:sz w:val="24"/>
                <w:szCs w:val="24"/>
              </w:rPr>
            </w:pPr>
            <w:r w:rsidRPr="003E34E1">
              <w:rPr>
                <w:sz w:val="24"/>
                <w:szCs w:val="24"/>
              </w:rPr>
              <w:t>5.</w:t>
            </w:r>
          </w:p>
        </w:tc>
        <w:tc>
          <w:tcPr>
            <w:tcW w:w="5539" w:type="dxa"/>
            <w:tcBorders>
              <w:top w:val="single" w:sz="4" w:space="0" w:color="auto"/>
              <w:left w:val="single" w:sz="4" w:space="0" w:color="auto"/>
              <w:bottom w:val="single" w:sz="4" w:space="0" w:color="auto"/>
              <w:right w:val="single" w:sz="4" w:space="0" w:color="auto"/>
            </w:tcBorders>
            <w:vAlign w:val="center"/>
          </w:tcPr>
          <w:p w:rsidR="003C7EBD" w:rsidRPr="003E34E1" w:rsidRDefault="003C7EBD" w:rsidP="004A179B">
            <w:pPr>
              <w:tabs>
                <w:tab w:val="left" w:pos="567"/>
                <w:tab w:val="left" w:pos="709"/>
                <w:tab w:val="left" w:pos="993"/>
                <w:tab w:val="left" w:pos="7050"/>
                <w:tab w:val="right" w:pos="9354"/>
              </w:tabs>
              <w:autoSpaceDE/>
              <w:autoSpaceDN/>
              <w:jc w:val="center"/>
              <w:rPr>
                <w:sz w:val="24"/>
                <w:szCs w:val="24"/>
              </w:rPr>
            </w:pPr>
            <w:r w:rsidRPr="003E34E1">
              <w:rPr>
                <w:sz w:val="24"/>
                <w:szCs w:val="24"/>
              </w:rPr>
              <w:t xml:space="preserve">Участие в осмотре  должностным лицом Ростехнадзора    присоединяемых Устройств Заявителя </w:t>
            </w:r>
            <w:hyperlink r:id="rId6" w:history="1">
              <w:r w:rsidRPr="003E34E1">
                <w:rPr>
                  <w:rStyle w:val="a3"/>
                  <w:sz w:val="24"/>
                  <w:szCs w:val="24"/>
                </w:rPr>
                <w:t>&lt;1&gt;</w:t>
              </w:r>
            </w:hyperlink>
          </w:p>
        </w:tc>
        <w:tc>
          <w:tcPr>
            <w:tcW w:w="1559" w:type="dxa"/>
            <w:tcBorders>
              <w:top w:val="single" w:sz="4" w:space="0" w:color="auto"/>
              <w:left w:val="single" w:sz="4" w:space="0" w:color="auto"/>
              <w:bottom w:val="single" w:sz="4" w:space="0" w:color="auto"/>
              <w:right w:val="single" w:sz="4" w:space="0" w:color="auto"/>
            </w:tcBorders>
            <w:vAlign w:val="center"/>
          </w:tcPr>
          <w:p w:rsidR="003C7EBD" w:rsidRPr="003E34E1" w:rsidRDefault="0020498D" w:rsidP="004A179B">
            <w:pPr>
              <w:jc w:val="center"/>
              <w:rPr>
                <w:sz w:val="24"/>
                <w:szCs w:val="24"/>
              </w:rPr>
            </w:pPr>
            <w:r>
              <w:rPr>
                <w:sz w:val="24"/>
                <w:szCs w:val="24"/>
              </w:rPr>
              <w:t>0,20</w:t>
            </w:r>
          </w:p>
        </w:tc>
        <w:tc>
          <w:tcPr>
            <w:tcW w:w="1560" w:type="dxa"/>
            <w:tcBorders>
              <w:top w:val="single" w:sz="4" w:space="0" w:color="auto"/>
              <w:left w:val="single" w:sz="4" w:space="0" w:color="auto"/>
              <w:bottom w:val="single" w:sz="4" w:space="0" w:color="auto"/>
              <w:right w:val="single" w:sz="4" w:space="0" w:color="auto"/>
            </w:tcBorders>
            <w:vAlign w:val="center"/>
          </w:tcPr>
          <w:p w:rsidR="003C7EBD" w:rsidRPr="003E34E1" w:rsidRDefault="0020498D" w:rsidP="004A179B">
            <w:pPr>
              <w:tabs>
                <w:tab w:val="left" w:pos="567"/>
                <w:tab w:val="left" w:pos="709"/>
                <w:tab w:val="left" w:pos="993"/>
                <w:tab w:val="left" w:pos="7050"/>
                <w:tab w:val="right" w:pos="9354"/>
              </w:tabs>
              <w:autoSpaceDE/>
              <w:autoSpaceDN/>
              <w:jc w:val="center"/>
              <w:rPr>
                <w:sz w:val="24"/>
                <w:szCs w:val="24"/>
              </w:rPr>
            </w:pPr>
            <w:r>
              <w:rPr>
                <w:sz w:val="24"/>
                <w:szCs w:val="24"/>
              </w:rPr>
              <w:t>0,20</w:t>
            </w:r>
          </w:p>
        </w:tc>
      </w:tr>
      <w:tr w:rsidR="003C7EBD" w:rsidRPr="003E34E1" w:rsidTr="004A179B">
        <w:trPr>
          <w:trHeight w:val="558"/>
          <w:tblCellSpacing w:w="5" w:type="nil"/>
        </w:trPr>
        <w:tc>
          <w:tcPr>
            <w:tcW w:w="840" w:type="dxa"/>
            <w:tcBorders>
              <w:left w:val="single" w:sz="4" w:space="0" w:color="auto"/>
              <w:bottom w:val="single" w:sz="4" w:space="0" w:color="auto"/>
              <w:right w:val="single" w:sz="4" w:space="0" w:color="auto"/>
            </w:tcBorders>
            <w:vAlign w:val="center"/>
          </w:tcPr>
          <w:p w:rsidR="003C7EBD" w:rsidRPr="003E34E1" w:rsidRDefault="003C7EBD" w:rsidP="004A179B">
            <w:pPr>
              <w:tabs>
                <w:tab w:val="left" w:pos="567"/>
                <w:tab w:val="left" w:pos="709"/>
                <w:tab w:val="left" w:pos="993"/>
                <w:tab w:val="left" w:pos="7050"/>
                <w:tab w:val="right" w:pos="9354"/>
              </w:tabs>
              <w:autoSpaceDE/>
              <w:autoSpaceDN/>
              <w:jc w:val="center"/>
              <w:rPr>
                <w:sz w:val="24"/>
                <w:szCs w:val="24"/>
              </w:rPr>
            </w:pPr>
            <w:r w:rsidRPr="003E34E1">
              <w:rPr>
                <w:sz w:val="24"/>
                <w:szCs w:val="24"/>
              </w:rPr>
              <w:t>6.</w:t>
            </w:r>
          </w:p>
        </w:tc>
        <w:tc>
          <w:tcPr>
            <w:tcW w:w="5539" w:type="dxa"/>
            <w:tcBorders>
              <w:left w:val="single" w:sz="4" w:space="0" w:color="auto"/>
              <w:bottom w:val="single" w:sz="4" w:space="0" w:color="auto"/>
              <w:right w:val="single" w:sz="4" w:space="0" w:color="auto"/>
            </w:tcBorders>
            <w:vAlign w:val="center"/>
          </w:tcPr>
          <w:p w:rsidR="003C7EBD" w:rsidRPr="003E34E1" w:rsidRDefault="003C7EBD" w:rsidP="004A179B">
            <w:pPr>
              <w:tabs>
                <w:tab w:val="left" w:pos="567"/>
                <w:tab w:val="left" w:pos="709"/>
                <w:tab w:val="left" w:pos="993"/>
                <w:tab w:val="left" w:pos="7050"/>
                <w:tab w:val="right" w:pos="9354"/>
              </w:tabs>
              <w:autoSpaceDE/>
              <w:autoSpaceDN/>
              <w:jc w:val="center"/>
              <w:rPr>
                <w:sz w:val="24"/>
                <w:szCs w:val="24"/>
              </w:rPr>
            </w:pPr>
            <w:r w:rsidRPr="003E34E1">
              <w:rPr>
                <w:sz w:val="24"/>
                <w:szCs w:val="24"/>
              </w:rPr>
              <w:t xml:space="preserve">Фактические действия по присоединению и обеспечению работы Устройств </w:t>
            </w:r>
            <w:r>
              <w:rPr>
                <w:sz w:val="24"/>
                <w:szCs w:val="24"/>
              </w:rPr>
              <w:t>к</w:t>
            </w:r>
            <w:r w:rsidRPr="003E34E1">
              <w:rPr>
                <w:sz w:val="24"/>
                <w:szCs w:val="24"/>
              </w:rPr>
              <w:t xml:space="preserve"> электрической сети</w:t>
            </w:r>
          </w:p>
        </w:tc>
        <w:tc>
          <w:tcPr>
            <w:tcW w:w="1559" w:type="dxa"/>
            <w:tcBorders>
              <w:left w:val="single" w:sz="4" w:space="0" w:color="auto"/>
              <w:bottom w:val="single" w:sz="4" w:space="0" w:color="auto"/>
              <w:right w:val="single" w:sz="4" w:space="0" w:color="auto"/>
            </w:tcBorders>
            <w:vAlign w:val="center"/>
          </w:tcPr>
          <w:p w:rsidR="003C7EBD" w:rsidRPr="003E34E1" w:rsidRDefault="0020498D" w:rsidP="004A179B">
            <w:pPr>
              <w:jc w:val="center"/>
              <w:rPr>
                <w:sz w:val="24"/>
                <w:szCs w:val="24"/>
              </w:rPr>
            </w:pPr>
            <w:r>
              <w:rPr>
                <w:sz w:val="24"/>
                <w:szCs w:val="24"/>
              </w:rPr>
              <w:t>57,06</w:t>
            </w:r>
          </w:p>
        </w:tc>
        <w:tc>
          <w:tcPr>
            <w:tcW w:w="1560" w:type="dxa"/>
            <w:tcBorders>
              <w:top w:val="single" w:sz="4" w:space="0" w:color="auto"/>
              <w:left w:val="single" w:sz="4" w:space="0" w:color="auto"/>
              <w:bottom w:val="single" w:sz="4" w:space="0" w:color="auto"/>
              <w:right w:val="single" w:sz="4" w:space="0" w:color="auto"/>
            </w:tcBorders>
            <w:vAlign w:val="center"/>
          </w:tcPr>
          <w:p w:rsidR="003C7EBD" w:rsidRPr="003E34E1" w:rsidRDefault="0020498D" w:rsidP="004A179B">
            <w:pPr>
              <w:tabs>
                <w:tab w:val="left" w:pos="567"/>
                <w:tab w:val="left" w:pos="709"/>
                <w:tab w:val="left" w:pos="993"/>
                <w:tab w:val="left" w:pos="7050"/>
                <w:tab w:val="right" w:pos="9354"/>
              </w:tabs>
              <w:autoSpaceDE/>
              <w:autoSpaceDN/>
              <w:jc w:val="center"/>
              <w:rPr>
                <w:sz w:val="24"/>
                <w:szCs w:val="24"/>
              </w:rPr>
            </w:pPr>
            <w:r>
              <w:rPr>
                <w:sz w:val="24"/>
                <w:szCs w:val="24"/>
              </w:rPr>
              <w:t>57,06</w:t>
            </w:r>
          </w:p>
        </w:tc>
      </w:tr>
    </w:tbl>
    <w:p w:rsidR="003C7EBD" w:rsidRPr="003E34E1" w:rsidRDefault="003C7EBD" w:rsidP="003C7EBD">
      <w:pPr>
        <w:tabs>
          <w:tab w:val="left" w:pos="567"/>
          <w:tab w:val="left" w:pos="709"/>
          <w:tab w:val="left" w:pos="993"/>
          <w:tab w:val="left" w:pos="7050"/>
          <w:tab w:val="right" w:pos="9354"/>
        </w:tabs>
        <w:autoSpaceDE/>
        <w:autoSpaceDN/>
        <w:rPr>
          <w:sz w:val="28"/>
          <w:szCs w:val="28"/>
        </w:rPr>
      </w:pPr>
    </w:p>
    <w:p w:rsidR="003C7EBD" w:rsidRPr="003E34E1" w:rsidRDefault="003C7EBD" w:rsidP="003C7EBD">
      <w:pPr>
        <w:tabs>
          <w:tab w:val="left" w:pos="567"/>
          <w:tab w:val="left" w:pos="709"/>
          <w:tab w:val="left" w:pos="993"/>
          <w:tab w:val="left" w:pos="7050"/>
          <w:tab w:val="right" w:pos="9354"/>
        </w:tabs>
        <w:autoSpaceDE/>
        <w:autoSpaceDN/>
        <w:jc w:val="both"/>
        <w:rPr>
          <w:sz w:val="18"/>
          <w:szCs w:val="18"/>
        </w:rPr>
      </w:pPr>
      <w:r w:rsidRPr="003E34E1">
        <w:rPr>
          <w:sz w:val="18"/>
          <w:szCs w:val="18"/>
        </w:rPr>
        <w:t xml:space="preserve">  &lt;1&gt;   Данные   расходы   не   учитываются  при  установлении  платы  за технологическое   присоединение   для  Заявителей  -  юридических  лиц  или индивидуальных  предпринимателей  в целях технологического присоединения по</w:t>
      </w:r>
    </w:p>
    <w:p w:rsidR="003C7EBD" w:rsidRPr="003E34E1" w:rsidRDefault="003C7EBD" w:rsidP="003C7EBD">
      <w:pPr>
        <w:tabs>
          <w:tab w:val="left" w:pos="567"/>
          <w:tab w:val="left" w:pos="709"/>
          <w:tab w:val="left" w:pos="993"/>
          <w:tab w:val="left" w:pos="7050"/>
          <w:tab w:val="right" w:pos="9354"/>
        </w:tabs>
        <w:autoSpaceDE/>
        <w:autoSpaceDN/>
        <w:jc w:val="both"/>
        <w:rPr>
          <w:sz w:val="18"/>
          <w:szCs w:val="18"/>
        </w:rPr>
      </w:pPr>
      <w:r w:rsidRPr="003E34E1">
        <w:rPr>
          <w:sz w:val="18"/>
          <w:szCs w:val="18"/>
        </w:rPr>
        <w:t>одному источнику электроснабжения энергопринимающих устройств, максимальная</w:t>
      </w:r>
      <w:r w:rsidR="004A179B">
        <w:rPr>
          <w:sz w:val="18"/>
          <w:szCs w:val="18"/>
        </w:rPr>
        <w:t xml:space="preserve"> мощность  которых  составляет  до 150</w:t>
      </w:r>
      <w:r>
        <w:rPr>
          <w:sz w:val="18"/>
          <w:szCs w:val="18"/>
        </w:rPr>
        <w:t xml:space="preserve"> кВт</w:t>
      </w:r>
      <w:r w:rsidRPr="003E34E1">
        <w:rPr>
          <w:sz w:val="18"/>
          <w:szCs w:val="18"/>
        </w:rPr>
        <w:t xml:space="preserve">  включительно  (с  учетом ранее присоединенной  в  данной  точке  присоединения мощности); для Заявителей в целях   временного   (на   срок   не   более  6  месяцев)  технологического присоединения принадлежащих ему энергопринимающих устройств для обеспечения электрической энергией передвижных объектов с максимальной </w:t>
      </w:r>
      <w:r w:rsidRPr="003E34E1">
        <w:rPr>
          <w:sz w:val="18"/>
          <w:szCs w:val="18"/>
        </w:rPr>
        <w:lastRenderedPageBreak/>
        <w:t>мощностью до 100 кВт   включительно   (с   учетом   ранее   присоединенной  в  данной  точке присоединения   мощности);   для   Заявителей  -  физических  лиц  в  целях технологического  присоединения  энергопринимающих  устройств, максимальная мощность  которых  составляет  до  15  кВт  включительно  (с  учетом  ранее</w:t>
      </w:r>
      <w:r>
        <w:rPr>
          <w:sz w:val="18"/>
          <w:szCs w:val="18"/>
        </w:rPr>
        <w:t xml:space="preserve"> </w:t>
      </w:r>
      <w:r w:rsidRPr="003E34E1">
        <w:rPr>
          <w:sz w:val="18"/>
          <w:szCs w:val="18"/>
        </w:rPr>
        <w:t>присоединенной в данной точке присоединения мощности), которые используются для  бытовых и иных нужд, не связанных с осуществлением предпринимательской деятельности,   и  электроснабжение  которых  предусма</w:t>
      </w:r>
      <w:r w:rsidR="004A179B">
        <w:rPr>
          <w:sz w:val="18"/>
          <w:szCs w:val="18"/>
        </w:rPr>
        <w:t>тривается  по  одному источнику; для Заявителей – юридических лиц или индивидуальных предпринимателей, максимальная мощность энергопринимающих устройств которых составляет свыше 100 кВт и менее 670 кВт.</w:t>
      </w:r>
      <w:r w:rsidR="00BE270A">
        <w:rPr>
          <w:sz w:val="18"/>
          <w:szCs w:val="18"/>
        </w:rPr>
        <w:t xml:space="preserve"> При расчете платы за технологическое присоединение стандартизированную тарифную ставку С1 уменьшать на стоимость данного мероприятия.</w:t>
      </w:r>
    </w:p>
    <w:p w:rsidR="003C7EBD" w:rsidRPr="003E34E1" w:rsidRDefault="003C7EBD" w:rsidP="003C7EBD">
      <w:pPr>
        <w:tabs>
          <w:tab w:val="left" w:pos="567"/>
          <w:tab w:val="left" w:pos="709"/>
          <w:tab w:val="left" w:pos="993"/>
          <w:tab w:val="left" w:pos="7050"/>
          <w:tab w:val="right" w:pos="9354"/>
        </w:tabs>
        <w:autoSpaceDE/>
        <w:autoSpaceDN/>
        <w:jc w:val="both"/>
        <w:rPr>
          <w:sz w:val="28"/>
          <w:szCs w:val="28"/>
        </w:rPr>
      </w:pPr>
    </w:p>
    <w:p w:rsidR="003C7EBD" w:rsidRPr="004A179B" w:rsidRDefault="004A179B" w:rsidP="004A179B">
      <w:pPr>
        <w:tabs>
          <w:tab w:val="left" w:pos="567"/>
          <w:tab w:val="left" w:pos="709"/>
          <w:tab w:val="left" w:pos="993"/>
          <w:tab w:val="left" w:pos="7050"/>
          <w:tab w:val="right" w:pos="9354"/>
        </w:tabs>
        <w:autoSpaceDE/>
        <w:autoSpaceDN/>
        <w:jc w:val="center"/>
        <w:rPr>
          <w:b/>
          <w:sz w:val="24"/>
          <w:szCs w:val="24"/>
        </w:rPr>
      </w:pPr>
      <w:r w:rsidRPr="004A179B">
        <w:rPr>
          <w:b/>
          <w:sz w:val="24"/>
          <w:szCs w:val="24"/>
        </w:rPr>
        <w:t>2.</w:t>
      </w:r>
      <w:r w:rsidR="003C7EBD" w:rsidRPr="004A179B">
        <w:rPr>
          <w:b/>
          <w:sz w:val="24"/>
          <w:szCs w:val="24"/>
        </w:rPr>
        <w:t>Стандартизированные тарифные ставки, определяющие величину платы за технологическое присоединение энергопринимающих устройств потребителей электрической энергии к электрическим сетям</w:t>
      </w:r>
      <w:r w:rsidR="003C7EBD" w:rsidRPr="004A179B">
        <w:rPr>
          <w:b/>
          <w:bCs/>
          <w:sz w:val="24"/>
          <w:szCs w:val="24"/>
        </w:rPr>
        <w:t xml:space="preserve"> ООО «Электротеплосеть»</w:t>
      </w:r>
    </w:p>
    <w:p w:rsidR="004A179B" w:rsidRPr="004A179B" w:rsidRDefault="004A179B" w:rsidP="004A179B">
      <w:pPr>
        <w:tabs>
          <w:tab w:val="left" w:pos="567"/>
          <w:tab w:val="left" w:pos="709"/>
          <w:tab w:val="left" w:pos="993"/>
          <w:tab w:val="left" w:pos="7050"/>
          <w:tab w:val="right" w:pos="9354"/>
        </w:tabs>
        <w:autoSpaceDE/>
        <w:autoSpaceDN/>
        <w:jc w:val="center"/>
        <w:rPr>
          <w:b/>
          <w:sz w:val="24"/>
          <w:szCs w:val="24"/>
        </w:rPr>
      </w:pPr>
    </w:p>
    <w:p w:rsidR="003C7EBD" w:rsidRPr="00750456" w:rsidRDefault="003C7EBD" w:rsidP="003C7EBD">
      <w:pPr>
        <w:tabs>
          <w:tab w:val="left" w:pos="7875"/>
        </w:tabs>
        <w:autoSpaceDE/>
        <w:autoSpaceDN/>
        <w:rPr>
          <w:sz w:val="24"/>
          <w:szCs w:val="24"/>
        </w:rPr>
      </w:pPr>
      <w:r>
        <w:rPr>
          <w:sz w:val="28"/>
          <w:szCs w:val="28"/>
        </w:rPr>
        <w:tab/>
      </w:r>
      <w:r w:rsidRPr="00750456">
        <w:rPr>
          <w:sz w:val="24"/>
          <w:szCs w:val="24"/>
        </w:rPr>
        <w:t>(без НДС)</w:t>
      </w:r>
    </w:p>
    <w:tbl>
      <w:tblPr>
        <w:tblW w:w="11414" w:type="dxa"/>
        <w:tblInd w:w="-34" w:type="dxa"/>
        <w:tblLook w:val="04A0" w:firstRow="1" w:lastRow="0" w:firstColumn="1" w:lastColumn="0" w:noHBand="0" w:noVBand="1"/>
      </w:tblPr>
      <w:tblGrid>
        <w:gridCol w:w="1225"/>
        <w:gridCol w:w="4729"/>
        <w:gridCol w:w="1843"/>
        <w:gridCol w:w="1843"/>
        <w:gridCol w:w="1774"/>
      </w:tblGrid>
      <w:tr w:rsidR="003C7EBD" w:rsidRPr="009D3078" w:rsidTr="004A179B">
        <w:trPr>
          <w:gridAfter w:val="1"/>
          <w:wAfter w:w="1774" w:type="dxa"/>
          <w:trHeight w:val="330"/>
        </w:trPr>
        <w:tc>
          <w:tcPr>
            <w:tcW w:w="5954" w:type="dxa"/>
            <w:gridSpan w:val="2"/>
            <w:vMerge w:val="restart"/>
            <w:tcBorders>
              <w:top w:val="single" w:sz="4" w:space="0" w:color="auto"/>
              <w:left w:val="single" w:sz="4" w:space="0" w:color="000000"/>
              <w:right w:val="single" w:sz="4" w:space="0" w:color="000000"/>
            </w:tcBorders>
            <w:shd w:val="clear" w:color="auto" w:fill="auto"/>
            <w:vAlign w:val="center"/>
          </w:tcPr>
          <w:p w:rsidR="003C7EBD" w:rsidRPr="009D3078" w:rsidRDefault="003C7EBD" w:rsidP="004A179B">
            <w:pPr>
              <w:tabs>
                <w:tab w:val="left" w:pos="7875"/>
              </w:tabs>
              <w:autoSpaceDE/>
              <w:autoSpaceDN/>
              <w:jc w:val="center"/>
              <w:rPr>
                <w:sz w:val="24"/>
                <w:szCs w:val="24"/>
              </w:rPr>
            </w:pPr>
            <w:r w:rsidRPr="009D3078">
              <w:rPr>
                <w:sz w:val="24"/>
                <w:szCs w:val="24"/>
              </w:rPr>
              <w:t>Перечень стандартизированных тарифных ставок</w:t>
            </w:r>
          </w:p>
        </w:tc>
        <w:tc>
          <w:tcPr>
            <w:tcW w:w="3686"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3C7EBD" w:rsidRPr="009D3078" w:rsidRDefault="003C7EBD" w:rsidP="004A179B">
            <w:pPr>
              <w:tabs>
                <w:tab w:val="left" w:pos="7875"/>
              </w:tabs>
              <w:autoSpaceDE/>
              <w:autoSpaceDN/>
              <w:jc w:val="center"/>
              <w:rPr>
                <w:sz w:val="24"/>
                <w:szCs w:val="24"/>
              </w:rPr>
            </w:pPr>
            <w:r w:rsidRPr="009D3078">
              <w:rPr>
                <w:sz w:val="24"/>
                <w:szCs w:val="24"/>
              </w:rPr>
              <w:t>Уровень напряжения</w:t>
            </w:r>
          </w:p>
        </w:tc>
      </w:tr>
      <w:tr w:rsidR="003C7EBD" w:rsidRPr="009D3078" w:rsidTr="004A179B">
        <w:trPr>
          <w:gridAfter w:val="1"/>
          <w:wAfter w:w="1774" w:type="dxa"/>
          <w:trHeight w:val="330"/>
        </w:trPr>
        <w:tc>
          <w:tcPr>
            <w:tcW w:w="5954" w:type="dxa"/>
            <w:gridSpan w:val="2"/>
            <w:vMerge/>
            <w:tcBorders>
              <w:left w:val="single" w:sz="4" w:space="0" w:color="000000"/>
              <w:bottom w:val="single" w:sz="4" w:space="0" w:color="000000"/>
              <w:right w:val="single" w:sz="4" w:space="0" w:color="000000"/>
            </w:tcBorders>
            <w:shd w:val="clear" w:color="auto" w:fill="auto"/>
            <w:vAlign w:val="center"/>
          </w:tcPr>
          <w:p w:rsidR="003C7EBD" w:rsidRPr="009D3078" w:rsidRDefault="003C7EBD" w:rsidP="004A179B">
            <w:pPr>
              <w:autoSpaceDE/>
              <w:autoSpaceDN/>
              <w:jc w:val="center"/>
              <w:rPr>
                <w:bCs/>
                <w:sz w:val="24"/>
                <w:szCs w:val="24"/>
              </w:rPr>
            </w:pPr>
          </w:p>
        </w:tc>
        <w:tc>
          <w:tcPr>
            <w:tcW w:w="1843" w:type="dxa"/>
            <w:tcBorders>
              <w:top w:val="single" w:sz="4" w:space="0" w:color="auto"/>
              <w:left w:val="single" w:sz="4" w:space="0" w:color="000000"/>
              <w:bottom w:val="single" w:sz="4" w:space="0" w:color="000000"/>
              <w:right w:val="single" w:sz="4" w:space="0" w:color="000000"/>
            </w:tcBorders>
            <w:shd w:val="clear" w:color="auto" w:fill="auto"/>
            <w:vAlign w:val="center"/>
          </w:tcPr>
          <w:p w:rsidR="003C7EBD" w:rsidRPr="009D3078" w:rsidRDefault="003C7EBD" w:rsidP="004A179B">
            <w:pPr>
              <w:autoSpaceDE/>
              <w:autoSpaceDN/>
              <w:jc w:val="center"/>
              <w:rPr>
                <w:bCs/>
                <w:sz w:val="24"/>
                <w:szCs w:val="24"/>
              </w:rPr>
            </w:pPr>
            <w:r w:rsidRPr="009D3078">
              <w:rPr>
                <w:sz w:val="24"/>
                <w:szCs w:val="24"/>
              </w:rPr>
              <w:t>0,4 кВ</w:t>
            </w:r>
          </w:p>
        </w:tc>
        <w:tc>
          <w:tcPr>
            <w:tcW w:w="1843" w:type="dxa"/>
            <w:tcBorders>
              <w:top w:val="single" w:sz="4" w:space="0" w:color="auto"/>
              <w:left w:val="single" w:sz="4" w:space="0" w:color="000000"/>
              <w:bottom w:val="single" w:sz="4" w:space="0" w:color="000000"/>
              <w:right w:val="single" w:sz="4" w:space="0" w:color="000000"/>
            </w:tcBorders>
            <w:shd w:val="clear" w:color="auto" w:fill="auto"/>
            <w:vAlign w:val="center"/>
          </w:tcPr>
          <w:p w:rsidR="003C7EBD" w:rsidRPr="009D3078" w:rsidRDefault="003C7EBD" w:rsidP="004A179B">
            <w:pPr>
              <w:autoSpaceDE/>
              <w:autoSpaceDN/>
              <w:jc w:val="center"/>
              <w:rPr>
                <w:bCs/>
                <w:sz w:val="24"/>
                <w:szCs w:val="24"/>
              </w:rPr>
            </w:pPr>
            <w:r w:rsidRPr="009D3078">
              <w:rPr>
                <w:bCs/>
                <w:sz w:val="24"/>
                <w:szCs w:val="24"/>
              </w:rPr>
              <w:t>6-10 кВ</w:t>
            </w:r>
          </w:p>
        </w:tc>
      </w:tr>
      <w:tr w:rsidR="003C7EBD" w:rsidRPr="009D3078" w:rsidTr="004A179B">
        <w:trPr>
          <w:trHeight w:val="330"/>
        </w:trPr>
        <w:tc>
          <w:tcPr>
            <w:tcW w:w="5954"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3C7EBD" w:rsidRPr="009D3078" w:rsidRDefault="003C7EBD" w:rsidP="004A179B">
            <w:pPr>
              <w:tabs>
                <w:tab w:val="left" w:pos="567"/>
                <w:tab w:val="left" w:pos="709"/>
                <w:tab w:val="left" w:pos="993"/>
                <w:tab w:val="left" w:pos="7050"/>
                <w:tab w:val="right" w:pos="9354"/>
              </w:tabs>
              <w:autoSpaceDE/>
              <w:autoSpaceDN/>
              <w:jc w:val="center"/>
              <w:rPr>
                <w:sz w:val="24"/>
                <w:szCs w:val="24"/>
              </w:rPr>
            </w:pPr>
            <w:r>
              <w:rPr>
                <w:sz w:val="24"/>
                <w:szCs w:val="24"/>
              </w:rPr>
              <w:t>С</w:t>
            </w:r>
            <w:r w:rsidRPr="005C169C">
              <w:rPr>
                <w:sz w:val="24"/>
                <w:szCs w:val="24"/>
              </w:rPr>
              <w:t>тандартизированн</w:t>
            </w:r>
            <w:r>
              <w:rPr>
                <w:sz w:val="24"/>
                <w:szCs w:val="24"/>
              </w:rPr>
              <w:t>ая</w:t>
            </w:r>
            <w:r w:rsidRPr="005C169C">
              <w:rPr>
                <w:sz w:val="24"/>
                <w:szCs w:val="24"/>
              </w:rPr>
              <w:t xml:space="preserve"> тарифн</w:t>
            </w:r>
            <w:r>
              <w:rPr>
                <w:sz w:val="24"/>
                <w:szCs w:val="24"/>
              </w:rPr>
              <w:t>ая</w:t>
            </w:r>
            <w:r w:rsidRPr="005C169C">
              <w:rPr>
                <w:sz w:val="24"/>
                <w:szCs w:val="24"/>
              </w:rPr>
              <w:t xml:space="preserve"> ставк</w:t>
            </w:r>
            <w:r>
              <w:rPr>
                <w:sz w:val="24"/>
                <w:szCs w:val="24"/>
              </w:rPr>
              <w:t>а</w:t>
            </w:r>
            <w:r w:rsidRPr="005C169C">
              <w:rPr>
                <w:sz w:val="24"/>
                <w:szCs w:val="24"/>
              </w:rPr>
              <w:t xml:space="preserve">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по мероприятиям, не включающим в себя строительство объектов электросетевого хозяйства, в расчете на 1 кВт максимальной мощности </w:t>
            </w:r>
            <w:r>
              <w:rPr>
                <w:sz w:val="24"/>
                <w:szCs w:val="24"/>
              </w:rPr>
              <w:t xml:space="preserve">(руб./кВт) </w:t>
            </w:r>
            <w:r w:rsidRPr="009D3078">
              <w:rPr>
                <w:sz w:val="24"/>
                <w:szCs w:val="24"/>
              </w:rPr>
              <w:t>- С</w:t>
            </w:r>
            <w:r w:rsidRPr="009D3078">
              <w:rPr>
                <w:sz w:val="24"/>
                <w:szCs w:val="24"/>
                <w:vertAlign w:val="subscript"/>
              </w:rPr>
              <w:t>1</w:t>
            </w:r>
          </w:p>
        </w:tc>
        <w:tc>
          <w:tcPr>
            <w:tcW w:w="1843" w:type="dxa"/>
            <w:tcBorders>
              <w:top w:val="single" w:sz="4" w:space="0" w:color="auto"/>
              <w:left w:val="single" w:sz="4" w:space="0" w:color="000000"/>
              <w:bottom w:val="single" w:sz="4" w:space="0" w:color="000000"/>
              <w:right w:val="single" w:sz="4" w:space="0" w:color="000000"/>
            </w:tcBorders>
            <w:shd w:val="clear" w:color="auto" w:fill="auto"/>
            <w:vAlign w:val="center"/>
          </w:tcPr>
          <w:p w:rsidR="003C7EBD" w:rsidRPr="009D3078" w:rsidRDefault="0020498D" w:rsidP="004A179B">
            <w:pPr>
              <w:jc w:val="center"/>
              <w:rPr>
                <w:sz w:val="24"/>
                <w:szCs w:val="24"/>
              </w:rPr>
            </w:pPr>
            <w:r>
              <w:rPr>
                <w:sz w:val="24"/>
                <w:szCs w:val="24"/>
              </w:rPr>
              <w:t>97,37</w:t>
            </w:r>
          </w:p>
        </w:tc>
        <w:tc>
          <w:tcPr>
            <w:tcW w:w="1843" w:type="dxa"/>
            <w:tcBorders>
              <w:top w:val="single" w:sz="4" w:space="0" w:color="auto"/>
              <w:left w:val="single" w:sz="4" w:space="0" w:color="000000"/>
              <w:bottom w:val="single" w:sz="4" w:space="0" w:color="000000"/>
              <w:right w:val="single" w:sz="4" w:space="0" w:color="000000"/>
            </w:tcBorders>
            <w:shd w:val="clear" w:color="auto" w:fill="auto"/>
            <w:vAlign w:val="center"/>
          </w:tcPr>
          <w:p w:rsidR="003C7EBD" w:rsidRPr="009D3078" w:rsidRDefault="0020498D" w:rsidP="004A179B">
            <w:pPr>
              <w:jc w:val="center"/>
              <w:rPr>
                <w:sz w:val="24"/>
                <w:szCs w:val="24"/>
              </w:rPr>
            </w:pPr>
            <w:r>
              <w:rPr>
                <w:sz w:val="24"/>
                <w:szCs w:val="24"/>
              </w:rPr>
              <w:t>97,37</w:t>
            </w:r>
          </w:p>
        </w:tc>
        <w:tc>
          <w:tcPr>
            <w:tcW w:w="1774" w:type="dxa"/>
            <w:vAlign w:val="center"/>
          </w:tcPr>
          <w:p w:rsidR="003C7EBD" w:rsidRPr="009D3078" w:rsidRDefault="003C7EBD" w:rsidP="004A179B">
            <w:pPr>
              <w:tabs>
                <w:tab w:val="left" w:pos="567"/>
                <w:tab w:val="left" w:pos="709"/>
                <w:tab w:val="left" w:pos="993"/>
                <w:tab w:val="left" w:pos="7050"/>
                <w:tab w:val="right" w:pos="9354"/>
              </w:tabs>
              <w:autoSpaceDE/>
              <w:autoSpaceDN/>
              <w:jc w:val="center"/>
              <w:rPr>
                <w:sz w:val="24"/>
                <w:szCs w:val="24"/>
              </w:rPr>
            </w:pPr>
            <w:r w:rsidRPr="009D3078">
              <w:rPr>
                <w:sz w:val="24"/>
                <w:szCs w:val="24"/>
              </w:rPr>
              <w:t>92</w:t>
            </w:r>
          </w:p>
        </w:tc>
      </w:tr>
      <w:tr w:rsidR="003C7EBD" w:rsidRPr="009D3078" w:rsidTr="004A179B">
        <w:trPr>
          <w:gridAfter w:val="1"/>
          <w:wAfter w:w="1774" w:type="dxa"/>
          <w:trHeight w:val="330"/>
        </w:trPr>
        <w:tc>
          <w:tcPr>
            <w:tcW w:w="5954"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3C7EBD" w:rsidRPr="009D3078" w:rsidRDefault="003C7EBD" w:rsidP="004A179B">
            <w:pPr>
              <w:autoSpaceDE/>
              <w:autoSpaceDN/>
              <w:jc w:val="center"/>
              <w:rPr>
                <w:bCs/>
                <w:sz w:val="24"/>
                <w:szCs w:val="24"/>
              </w:rPr>
            </w:pPr>
            <w:r w:rsidRPr="009D3078">
              <w:rPr>
                <w:bCs/>
                <w:sz w:val="24"/>
                <w:szCs w:val="24"/>
              </w:rPr>
              <w:t xml:space="preserve">Стандартизированная тарифная ставка на покрытие расходов на строительство воздушных линий в расчете на </w:t>
            </w:r>
            <w:smartTag w:uri="urn:schemas-microsoft-com:office:smarttags" w:element="metricconverter">
              <w:smartTagPr>
                <w:attr w:name="ProductID" w:val="1 км"/>
              </w:smartTagPr>
              <w:r w:rsidRPr="009D3078">
                <w:rPr>
                  <w:bCs/>
                  <w:sz w:val="24"/>
                  <w:szCs w:val="24"/>
                </w:rPr>
                <w:t>1 км</w:t>
              </w:r>
            </w:smartTag>
            <w:r w:rsidRPr="009D3078">
              <w:rPr>
                <w:bCs/>
                <w:sz w:val="24"/>
                <w:szCs w:val="24"/>
              </w:rPr>
              <w:t xml:space="preserve"> линий (руб</w:t>
            </w:r>
            <w:r>
              <w:rPr>
                <w:bCs/>
                <w:sz w:val="24"/>
                <w:szCs w:val="24"/>
              </w:rPr>
              <w:t>.</w:t>
            </w:r>
            <w:r w:rsidRPr="009D3078">
              <w:rPr>
                <w:bCs/>
                <w:sz w:val="24"/>
                <w:szCs w:val="24"/>
              </w:rPr>
              <w:t>/км) – С</w:t>
            </w:r>
            <w:r w:rsidRPr="009D3078">
              <w:rPr>
                <w:bCs/>
                <w:sz w:val="24"/>
                <w:szCs w:val="24"/>
                <w:vertAlign w:val="subscript"/>
              </w:rPr>
              <w:t>2</w:t>
            </w:r>
          </w:p>
        </w:tc>
        <w:tc>
          <w:tcPr>
            <w:tcW w:w="3686"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3C7EBD" w:rsidRPr="009D3078" w:rsidRDefault="003C7EBD" w:rsidP="004A179B">
            <w:pPr>
              <w:autoSpaceDE/>
              <w:autoSpaceDN/>
              <w:jc w:val="center"/>
              <w:rPr>
                <w:bCs/>
                <w:sz w:val="24"/>
                <w:szCs w:val="24"/>
              </w:rPr>
            </w:pPr>
          </w:p>
        </w:tc>
      </w:tr>
      <w:tr w:rsidR="003C7EBD" w:rsidRPr="00371540" w:rsidTr="004A179B">
        <w:trPr>
          <w:gridAfter w:val="1"/>
          <w:wAfter w:w="1774" w:type="dxa"/>
          <w:trHeight w:val="330"/>
        </w:trPr>
        <w:tc>
          <w:tcPr>
            <w:tcW w:w="1225" w:type="dxa"/>
            <w:tcBorders>
              <w:top w:val="nil"/>
              <w:left w:val="single" w:sz="4" w:space="0" w:color="000000"/>
              <w:bottom w:val="single" w:sz="4" w:space="0" w:color="000000"/>
              <w:right w:val="single" w:sz="4" w:space="0" w:color="000000"/>
            </w:tcBorders>
            <w:shd w:val="clear" w:color="auto" w:fill="auto"/>
            <w:noWrap/>
            <w:vAlign w:val="center"/>
          </w:tcPr>
          <w:p w:rsidR="003C7EBD" w:rsidRPr="009D3078" w:rsidRDefault="003C7EBD" w:rsidP="004A179B">
            <w:pPr>
              <w:jc w:val="center"/>
              <w:rPr>
                <w:sz w:val="24"/>
                <w:szCs w:val="24"/>
              </w:rPr>
            </w:pPr>
            <w:r>
              <w:rPr>
                <w:sz w:val="24"/>
                <w:szCs w:val="24"/>
              </w:rPr>
              <w:t>1</w:t>
            </w:r>
            <w:r w:rsidRPr="009D3078">
              <w:rPr>
                <w:sz w:val="24"/>
                <w:szCs w:val="24"/>
              </w:rPr>
              <w:t>.</w:t>
            </w:r>
          </w:p>
        </w:tc>
        <w:tc>
          <w:tcPr>
            <w:tcW w:w="4729" w:type="dxa"/>
            <w:tcBorders>
              <w:top w:val="nil"/>
              <w:left w:val="nil"/>
              <w:bottom w:val="single" w:sz="4" w:space="0" w:color="000000"/>
              <w:right w:val="single" w:sz="4" w:space="0" w:color="000000"/>
            </w:tcBorders>
            <w:shd w:val="clear" w:color="auto" w:fill="auto"/>
            <w:vAlign w:val="center"/>
          </w:tcPr>
          <w:p w:rsidR="003C7EBD" w:rsidRPr="009D3078" w:rsidRDefault="003C7EBD" w:rsidP="004A179B">
            <w:pPr>
              <w:jc w:val="center"/>
              <w:rPr>
                <w:sz w:val="24"/>
                <w:szCs w:val="24"/>
              </w:rPr>
            </w:pPr>
            <w:r w:rsidRPr="009D3078">
              <w:rPr>
                <w:sz w:val="24"/>
                <w:szCs w:val="24"/>
              </w:rPr>
              <w:t>ВЛИ-0,4 кВ, СИП 2  3x35мм2+1x50 мм2</w:t>
            </w:r>
          </w:p>
        </w:tc>
        <w:tc>
          <w:tcPr>
            <w:tcW w:w="1843" w:type="dxa"/>
            <w:tcBorders>
              <w:top w:val="single" w:sz="4" w:space="0" w:color="auto"/>
              <w:left w:val="nil"/>
              <w:bottom w:val="single" w:sz="4" w:space="0" w:color="auto"/>
              <w:right w:val="single" w:sz="4" w:space="0" w:color="000000"/>
            </w:tcBorders>
            <w:shd w:val="clear" w:color="auto" w:fill="auto"/>
            <w:noWrap/>
            <w:vAlign w:val="center"/>
          </w:tcPr>
          <w:p w:rsidR="003C7EBD" w:rsidRPr="00371540" w:rsidRDefault="003C7EBD" w:rsidP="004A179B">
            <w:pPr>
              <w:jc w:val="center"/>
              <w:rPr>
                <w:sz w:val="24"/>
                <w:szCs w:val="24"/>
              </w:rPr>
            </w:pPr>
            <w:r w:rsidRPr="00371540">
              <w:rPr>
                <w:sz w:val="24"/>
                <w:szCs w:val="24"/>
              </w:rPr>
              <w:t>218 783,70</w:t>
            </w:r>
          </w:p>
        </w:tc>
        <w:tc>
          <w:tcPr>
            <w:tcW w:w="1843" w:type="dxa"/>
            <w:tcBorders>
              <w:top w:val="single" w:sz="4" w:space="0" w:color="auto"/>
              <w:left w:val="nil"/>
              <w:bottom w:val="single" w:sz="4" w:space="0" w:color="auto"/>
              <w:right w:val="single" w:sz="4" w:space="0" w:color="000000"/>
            </w:tcBorders>
            <w:vAlign w:val="center"/>
          </w:tcPr>
          <w:p w:rsidR="003C7EBD" w:rsidRPr="00371540" w:rsidRDefault="003C7EBD" w:rsidP="004A179B">
            <w:pPr>
              <w:jc w:val="center"/>
            </w:pPr>
            <w:r w:rsidRPr="00371540">
              <w:rPr>
                <w:sz w:val="24"/>
                <w:szCs w:val="24"/>
              </w:rPr>
              <w:t>-</w:t>
            </w:r>
          </w:p>
        </w:tc>
      </w:tr>
      <w:tr w:rsidR="003C7EBD" w:rsidRPr="00371540" w:rsidTr="004A179B">
        <w:trPr>
          <w:gridAfter w:val="1"/>
          <w:wAfter w:w="1774" w:type="dxa"/>
          <w:trHeight w:val="330"/>
        </w:trPr>
        <w:tc>
          <w:tcPr>
            <w:tcW w:w="1225" w:type="dxa"/>
            <w:tcBorders>
              <w:top w:val="nil"/>
              <w:left w:val="single" w:sz="4" w:space="0" w:color="000000"/>
              <w:bottom w:val="single" w:sz="4" w:space="0" w:color="000000"/>
              <w:right w:val="single" w:sz="4" w:space="0" w:color="000000"/>
            </w:tcBorders>
            <w:shd w:val="clear" w:color="auto" w:fill="auto"/>
            <w:noWrap/>
            <w:vAlign w:val="center"/>
          </w:tcPr>
          <w:p w:rsidR="003C7EBD" w:rsidRPr="009D3078" w:rsidRDefault="003C7EBD" w:rsidP="004A179B">
            <w:pPr>
              <w:jc w:val="center"/>
              <w:rPr>
                <w:sz w:val="24"/>
                <w:szCs w:val="24"/>
              </w:rPr>
            </w:pPr>
            <w:r>
              <w:rPr>
                <w:sz w:val="24"/>
                <w:szCs w:val="24"/>
              </w:rPr>
              <w:t>2</w:t>
            </w:r>
            <w:r w:rsidRPr="009D3078">
              <w:rPr>
                <w:sz w:val="24"/>
                <w:szCs w:val="24"/>
              </w:rPr>
              <w:t>.</w:t>
            </w:r>
          </w:p>
        </w:tc>
        <w:tc>
          <w:tcPr>
            <w:tcW w:w="4729" w:type="dxa"/>
            <w:tcBorders>
              <w:top w:val="nil"/>
              <w:left w:val="nil"/>
              <w:bottom w:val="single" w:sz="4" w:space="0" w:color="000000"/>
              <w:right w:val="single" w:sz="4" w:space="0" w:color="000000"/>
            </w:tcBorders>
            <w:shd w:val="clear" w:color="auto" w:fill="auto"/>
            <w:vAlign w:val="center"/>
          </w:tcPr>
          <w:p w:rsidR="003C7EBD" w:rsidRPr="009D3078" w:rsidRDefault="003C7EBD" w:rsidP="004A179B">
            <w:pPr>
              <w:jc w:val="center"/>
              <w:rPr>
                <w:sz w:val="24"/>
                <w:szCs w:val="24"/>
              </w:rPr>
            </w:pPr>
            <w:r w:rsidRPr="009D3078">
              <w:rPr>
                <w:sz w:val="24"/>
                <w:szCs w:val="24"/>
              </w:rPr>
              <w:t>ВЛИ-0,4 кВ, СИП 2  3x50мм2+1x50мм2</w:t>
            </w:r>
          </w:p>
        </w:tc>
        <w:tc>
          <w:tcPr>
            <w:tcW w:w="1843" w:type="dxa"/>
            <w:tcBorders>
              <w:top w:val="single" w:sz="4" w:space="0" w:color="auto"/>
              <w:left w:val="nil"/>
              <w:bottom w:val="single" w:sz="4" w:space="0" w:color="000000"/>
              <w:right w:val="single" w:sz="4" w:space="0" w:color="000000"/>
            </w:tcBorders>
            <w:shd w:val="clear" w:color="auto" w:fill="auto"/>
            <w:noWrap/>
            <w:vAlign w:val="center"/>
          </w:tcPr>
          <w:p w:rsidR="003C7EBD" w:rsidRPr="00371540" w:rsidRDefault="003C7EBD" w:rsidP="004A179B">
            <w:pPr>
              <w:jc w:val="center"/>
              <w:rPr>
                <w:sz w:val="24"/>
                <w:szCs w:val="24"/>
              </w:rPr>
            </w:pPr>
            <w:r w:rsidRPr="00371540">
              <w:rPr>
                <w:sz w:val="24"/>
                <w:szCs w:val="24"/>
              </w:rPr>
              <w:t xml:space="preserve">228 156,30 </w:t>
            </w:r>
          </w:p>
        </w:tc>
        <w:tc>
          <w:tcPr>
            <w:tcW w:w="1843" w:type="dxa"/>
            <w:tcBorders>
              <w:top w:val="single" w:sz="4" w:space="0" w:color="auto"/>
              <w:left w:val="nil"/>
              <w:bottom w:val="single" w:sz="4" w:space="0" w:color="000000"/>
              <w:right w:val="single" w:sz="4" w:space="0" w:color="000000"/>
            </w:tcBorders>
            <w:vAlign w:val="center"/>
          </w:tcPr>
          <w:p w:rsidR="003C7EBD" w:rsidRPr="00371540" w:rsidRDefault="003C7EBD" w:rsidP="004A179B">
            <w:pPr>
              <w:jc w:val="center"/>
            </w:pPr>
            <w:r w:rsidRPr="00371540">
              <w:rPr>
                <w:sz w:val="24"/>
                <w:szCs w:val="24"/>
              </w:rPr>
              <w:t>-</w:t>
            </w:r>
          </w:p>
        </w:tc>
      </w:tr>
      <w:tr w:rsidR="003C7EBD" w:rsidRPr="00371540" w:rsidTr="004A179B">
        <w:trPr>
          <w:gridAfter w:val="1"/>
          <w:wAfter w:w="1774" w:type="dxa"/>
          <w:trHeight w:val="330"/>
        </w:trPr>
        <w:tc>
          <w:tcPr>
            <w:tcW w:w="1225" w:type="dxa"/>
            <w:tcBorders>
              <w:top w:val="nil"/>
              <w:left w:val="single" w:sz="4" w:space="0" w:color="000000"/>
              <w:bottom w:val="single" w:sz="4" w:space="0" w:color="000000"/>
              <w:right w:val="single" w:sz="4" w:space="0" w:color="000000"/>
            </w:tcBorders>
            <w:shd w:val="clear" w:color="auto" w:fill="auto"/>
            <w:vAlign w:val="center"/>
          </w:tcPr>
          <w:p w:rsidR="003C7EBD" w:rsidRPr="009D3078" w:rsidRDefault="003C7EBD" w:rsidP="004A179B">
            <w:pPr>
              <w:jc w:val="center"/>
              <w:rPr>
                <w:sz w:val="24"/>
                <w:szCs w:val="24"/>
              </w:rPr>
            </w:pPr>
            <w:r>
              <w:rPr>
                <w:sz w:val="24"/>
                <w:szCs w:val="24"/>
              </w:rPr>
              <w:t>3</w:t>
            </w:r>
            <w:r w:rsidRPr="009D3078">
              <w:rPr>
                <w:sz w:val="24"/>
                <w:szCs w:val="24"/>
              </w:rPr>
              <w:t>.</w:t>
            </w:r>
          </w:p>
        </w:tc>
        <w:tc>
          <w:tcPr>
            <w:tcW w:w="4729" w:type="dxa"/>
            <w:tcBorders>
              <w:top w:val="nil"/>
              <w:left w:val="nil"/>
              <w:bottom w:val="single" w:sz="4" w:space="0" w:color="000000"/>
              <w:right w:val="single" w:sz="4" w:space="0" w:color="000000"/>
            </w:tcBorders>
            <w:shd w:val="clear" w:color="auto" w:fill="auto"/>
            <w:vAlign w:val="center"/>
          </w:tcPr>
          <w:p w:rsidR="003C7EBD" w:rsidRPr="009D3078" w:rsidRDefault="003C7EBD" w:rsidP="004A179B">
            <w:pPr>
              <w:jc w:val="center"/>
              <w:rPr>
                <w:sz w:val="24"/>
                <w:szCs w:val="24"/>
              </w:rPr>
            </w:pPr>
            <w:r w:rsidRPr="009D3078">
              <w:rPr>
                <w:sz w:val="24"/>
                <w:szCs w:val="24"/>
              </w:rPr>
              <w:t>ВЛИ-0,4 кВ, СИП 2  3x70мм2+1x70мм2</w:t>
            </w:r>
          </w:p>
        </w:tc>
        <w:tc>
          <w:tcPr>
            <w:tcW w:w="1843" w:type="dxa"/>
            <w:tcBorders>
              <w:top w:val="nil"/>
              <w:left w:val="nil"/>
              <w:bottom w:val="single" w:sz="4" w:space="0" w:color="000000"/>
              <w:right w:val="single" w:sz="4" w:space="0" w:color="000000"/>
            </w:tcBorders>
            <w:shd w:val="clear" w:color="auto" w:fill="auto"/>
            <w:vAlign w:val="center"/>
          </w:tcPr>
          <w:p w:rsidR="003C7EBD" w:rsidRPr="00371540" w:rsidRDefault="003C7EBD" w:rsidP="004A179B">
            <w:pPr>
              <w:jc w:val="center"/>
              <w:rPr>
                <w:sz w:val="24"/>
                <w:szCs w:val="24"/>
              </w:rPr>
            </w:pPr>
            <w:r w:rsidRPr="00371540">
              <w:rPr>
                <w:sz w:val="24"/>
                <w:szCs w:val="24"/>
              </w:rPr>
              <w:t>242 266,50</w:t>
            </w:r>
          </w:p>
        </w:tc>
        <w:tc>
          <w:tcPr>
            <w:tcW w:w="1843" w:type="dxa"/>
            <w:tcBorders>
              <w:top w:val="nil"/>
              <w:left w:val="nil"/>
              <w:bottom w:val="single" w:sz="4" w:space="0" w:color="000000"/>
              <w:right w:val="single" w:sz="4" w:space="0" w:color="000000"/>
            </w:tcBorders>
            <w:vAlign w:val="center"/>
          </w:tcPr>
          <w:p w:rsidR="003C7EBD" w:rsidRPr="00371540" w:rsidRDefault="003C7EBD" w:rsidP="004A179B">
            <w:pPr>
              <w:jc w:val="center"/>
            </w:pPr>
            <w:r w:rsidRPr="00371540">
              <w:rPr>
                <w:sz w:val="24"/>
                <w:szCs w:val="24"/>
              </w:rPr>
              <w:t>-</w:t>
            </w:r>
          </w:p>
        </w:tc>
      </w:tr>
      <w:tr w:rsidR="003C7EBD" w:rsidRPr="00371540" w:rsidTr="004A179B">
        <w:trPr>
          <w:gridAfter w:val="1"/>
          <w:wAfter w:w="1774" w:type="dxa"/>
          <w:trHeight w:val="330"/>
        </w:trPr>
        <w:tc>
          <w:tcPr>
            <w:tcW w:w="1225" w:type="dxa"/>
            <w:tcBorders>
              <w:top w:val="nil"/>
              <w:left w:val="single" w:sz="4" w:space="0" w:color="000000"/>
              <w:bottom w:val="single" w:sz="4" w:space="0" w:color="000000"/>
              <w:right w:val="single" w:sz="4" w:space="0" w:color="000000"/>
            </w:tcBorders>
            <w:shd w:val="clear" w:color="auto" w:fill="auto"/>
            <w:noWrap/>
            <w:vAlign w:val="center"/>
          </w:tcPr>
          <w:p w:rsidR="003C7EBD" w:rsidRPr="009D3078" w:rsidRDefault="003C7EBD" w:rsidP="004A179B">
            <w:pPr>
              <w:jc w:val="center"/>
              <w:rPr>
                <w:sz w:val="24"/>
                <w:szCs w:val="24"/>
              </w:rPr>
            </w:pPr>
            <w:r>
              <w:rPr>
                <w:sz w:val="24"/>
                <w:szCs w:val="24"/>
              </w:rPr>
              <w:t>4</w:t>
            </w:r>
            <w:r w:rsidRPr="009D3078">
              <w:rPr>
                <w:sz w:val="24"/>
                <w:szCs w:val="24"/>
              </w:rPr>
              <w:t>.</w:t>
            </w:r>
          </w:p>
        </w:tc>
        <w:tc>
          <w:tcPr>
            <w:tcW w:w="4729" w:type="dxa"/>
            <w:tcBorders>
              <w:top w:val="nil"/>
              <w:left w:val="nil"/>
              <w:bottom w:val="single" w:sz="4" w:space="0" w:color="000000"/>
              <w:right w:val="single" w:sz="4" w:space="0" w:color="000000"/>
            </w:tcBorders>
            <w:shd w:val="clear" w:color="auto" w:fill="auto"/>
            <w:vAlign w:val="center"/>
          </w:tcPr>
          <w:p w:rsidR="003C7EBD" w:rsidRPr="009D3078" w:rsidRDefault="003C7EBD" w:rsidP="004A179B">
            <w:pPr>
              <w:jc w:val="center"/>
              <w:rPr>
                <w:sz w:val="24"/>
                <w:szCs w:val="24"/>
              </w:rPr>
            </w:pPr>
            <w:r w:rsidRPr="009D3078">
              <w:rPr>
                <w:sz w:val="24"/>
                <w:szCs w:val="24"/>
              </w:rPr>
              <w:t>ВЛИ-0,4 кВ, СИП 2  3x95мм2+1x95мм2</w:t>
            </w:r>
          </w:p>
        </w:tc>
        <w:tc>
          <w:tcPr>
            <w:tcW w:w="1843" w:type="dxa"/>
            <w:tcBorders>
              <w:top w:val="nil"/>
              <w:left w:val="nil"/>
              <w:bottom w:val="single" w:sz="4" w:space="0" w:color="auto"/>
              <w:right w:val="single" w:sz="4" w:space="0" w:color="000000"/>
            </w:tcBorders>
            <w:shd w:val="clear" w:color="auto" w:fill="auto"/>
            <w:noWrap/>
            <w:vAlign w:val="center"/>
          </w:tcPr>
          <w:p w:rsidR="003C7EBD" w:rsidRPr="00371540" w:rsidRDefault="003C7EBD" w:rsidP="004A179B">
            <w:pPr>
              <w:jc w:val="center"/>
              <w:rPr>
                <w:sz w:val="24"/>
                <w:szCs w:val="24"/>
              </w:rPr>
            </w:pPr>
            <w:r w:rsidRPr="00371540">
              <w:rPr>
                <w:sz w:val="24"/>
                <w:szCs w:val="24"/>
              </w:rPr>
              <w:t>278 030,70</w:t>
            </w:r>
          </w:p>
        </w:tc>
        <w:tc>
          <w:tcPr>
            <w:tcW w:w="1843" w:type="dxa"/>
            <w:tcBorders>
              <w:top w:val="nil"/>
              <w:left w:val="nil"/>
              <w:bottom w:val="single" w:sz="4" w:space="0" w:color="auto"/>
              <w:right w:val="single" w:sz="4" w:space="0" w:color="000000"/>
            </w:tcBorders>
            <w:vAlign w:val="center"/>
          </w:tcPr>
          <w:p w:rsidR="003C7EBD" w:rsidRPr="00371540" w:rsidRDefault="003C7EBD" w:rsidP="004A179B">
            <w:pPr>
              <w:jc w:val="center"/>
            </w:pPr>
            <w:r w:rsidRPr="00371540">
              <w:rPr>
                <w:sz w:val="24"/>
                <w:szCs w:val="24"/>
              </w:rPr>
              <w:t>-</w:t>
            </w:r>
          </w:p>
        </w:tc>
      </w:tr>
      <w:tr w:rsidR="003C7EBD" w:rsidRPr="00371540" w:rsidTr="004A179B">
        <w:trPr>
          <w:gridAfter w:val="1"/>
          <w:wAfter w:w="1774" w:type="dxa"/>
          <w:trHeight w:val="330"/>
        </w:trPr>
        <w:tc>
          <w:tcPr>
            <w:tcW w:w="1225" w:type="dxa"/>
            <w:tcBorders>
              <w:top w:val="nil"/>
              <w:left w:val="single" w:sz="4" w:space="0" w:color="000000"/>
              <w:bottom w:val="single" w:sz="4" w:space="0" w:color="000000"/>
              <w:right w:val="single" w:sz="4" w:space="0" w:color="000000"/>
            </w:tcBorders>
            <w:shd w:val="clear" w:color="auto" w:fill="auto"/>
            <w:noWrap/>
            <w:vAlign w:val="center"/>
          </w:tcPr>
          <w:p w:rsidR="003C7EBD" w:rsidRPr="009D3078" w:rsidRDefault="003C7EBD" w:rsidP="004A179B">
            <w:pPr>
              <w:jc w:val="center"/>
              <w:rPr>
                <w:sz w:val="24"/>
                <w:szCs w:val="24"/>
              </w:rPr>
            </w:pPr>
            <w:r>
              <w:rPr>
                <w:sz w:val="24"/>
                <w:szCs w:val="24"/>
              </w:rPr>
              <w:t>5</w:t>
            </w:r>
            <w:r w:rsidRPr="009D3078">
              <w:rPr>
                <w:sz w:val="24"/>
                <w:szCs w:val="24"/>
              </w:rPr>
              <w:t>.</w:t>
            </w:r>
          </w:p>
        </w:tc>
        <w:tc>
          <w:tcPr>
            <w:tcW w:w="4729" w:type="dxa"/>
            <w:tcBorders>
              <w:top w:val="nil"/>
              <w:left w:val="nil"/>
              <w:bottom w:val="single" w:sz="4" w:space="0" w:color="000000"/>
              <w:right w:val="single" w:sz="4" w:space="0" w:color="000000"/>
            </w:tcBorders>
            <w:shd w:val="clear" w:color="auto" w:fill="auto"/>
            <w:vAlign w:val="center"/>
          </w:tcPr>
          <w:p w:rsidR="003C7EBD" w:rsidRPr="009D3078" w:rsidRDefault="003C7EBD" w:rsidP="004A179B">
            <w:pPr>
              <w:jc w:val="center"/>
              <w:rPr>
                <w:sz w:val="24"/>
                <w:szCs w:val="24"/>
              </w:rPr>
            </w:pPr>
            <w:r w:rsidRPr="009D3078">
              <w:rPr>
                <w:sz w:val="24"/>
                <w:szCs w:val="24"/>
              </w:rPr>
              <w:t>ВЛИ-0,4 кВ, СИП 2  3х120мм2+1х95мм2</w:t>
            </w:r>
          </w:p>
        </w:tc>
        <w:tc>
          <w:tcPr>
            <w:tcW w:w="1843" w:type="dxa"/>
            <w:tcBorders>
              <w:top w:val="single" w:sz="4" w:space="0" w:color="auto"/>
              <w:left w:val="nil"/>
              <w:bottom w:val="single" w:sz="4" w:space="0" w:color="000000"/>
              <w:right w:val="single" w:sz="4" w:space="0" w:color="000000"/>
            </w:tcBorders>
            <w:shd w:val="clear" w:color="auto" w:fill="auto"/>
            <w:noWrap/>
            <w:vAlign w:val="center"/>
          </w:tcPr>
          <w:p w:rsidR="003C7EBD" w:rsidRPr="00371540" w:rsidRDefault="003C7EBD" w:rsidP="004A179B">
            <w:pPr>
              <w:jc w:val="center"/>
              <w:rPr>
                <w:sz w:val="24"/>
                <w:szCs w:val="24"/>
              </w:rPr>
            </w:pPr>
            <w:r w:rsidRPr="00371540">
              <w:rPr>
                <w:sz w:val="24"/>
                <w:szCs w:val="24"/>
              </w:rPr>
              <w:t>264 809,70</w:t>
            </w:r>
          </w:p>
        </w:tc>
        <w:tc>
          <w:tcPr>
            <w:tcW w:w="1843" w:type="dxa"/>
            <w:tcBorders>
              <w:top w:val="single" w:sz="4" w:space="0" w:color="auto"/>
              <w:left w:val="nil"/>
              <w:bottom w:val="single" w:sz="4" w:space="0" w:color="000000"/>
              <w:right w:val="single" w:sz="4" w:space="0" w:color="000000"/>
            </w:tcBorders>
            <w:vAlign w:val="center"/>
          </w:tcPr>
          <w:p w:rsidR="003C7EBD" w:rsidRPr="00371540" w:rsidRDefault="003C7EBD" w:rsidP="004A179B">
            <w:pPr>
              <w:jc w:val="center"/>
            </w:pPr>
            <w:r w:rsidRPr="00371540">
              <w:rPr>
                <w:sz w:val="24"/>
                <w:szCs w:val="24"/>
              </w:rPr>
              <w:t>-</w:t>
            </w:r>
          </w:p>
        </w:tc>
      </w:tr>
      <w:tr w:rsidR="003C7EBD" w:rsidRPr="00371540" w:rsidTr="004A179B">
        <w:trPr>
          <w:gridAfter w:val="1"/>
          <w:wAfter w:w="1774" w:type="dxa"/>
          <w:trHeight w:val="80"/>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7EBD" w:rsidRPr="009D3078" w:rsidRDefault="003C7EBD" w:rsidP="004A179B">
            <w:pPr>
              <w:jc w:val="center"/>
              <w:rPr>
                <w:sz w:val="24"/>
                <w:szCs w:val="24"/>
              </w:rPr>
            </w:pPr>
            <w:r>
              <w:rPr>
                <w:sz w:val="24"/>
                <w:szCs w:val="24"/>
              </w:rPr>
              <w:t>6</w:t>
            </w:r>
            <w:r w:rsidRPr="009D3078">
              <w:rPr>
                <w:sz w:val="24"/>
                <w:szCs w:val="24"/>
              </w:rPr>
              <w:t>.</w:t>
            </w:r>
          </w:p>
        </w:tc>
        <w:tc>
          <w:tcPr>
            <w:tcW w:w="47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7EBD" w:rsidRPr="009D3078" w:rsidRDefault="003C7EBD" w:rsidP="004A179B">
            <w:pPr>
              <w:jc w:val="center"/>
              <w:rPr>
                <w:sz w:val="24"/>
                <w:szCs w:val="24"/>
              </w:rPr>
            </w:pPr>
            <w:r w:rsidRPr="009D3078">
              <w:rPr>
                <w:sz w:val="24"/>
                <w:szCs w:val="24"/>
              </w:rPr>
              <w:t>ВЛЗ-10 кВ, СИП 3  1х50мм2</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7EBD" w:rsidRPr="00371540" w:rsidRDefault="003C7EBD" w:rsidP="004A179B">
            <w:pPr>
              <w:jc w:val="center"/>
            </w:pPr>
            <w:r w:rsidRPr="00371540">
              <w:rPr>
                <w:sz w:val="24"/>
                <w:szCs w:val="24"/>
              </w:rPr>
              <w:t>-</w:t>
            </w:r>
          </w:p>
        </w:tc>
        <w:tc>
          <w:tcPr>
            <w:tcW w:w="1843" w:type="dxa"/>
            <w:tcBorders>
              <w:top w:val="single" w:sz="4" w:space="0" w:color="auto"/>
              <w:left w:val="single" w:sz="4" w:space="0" w:color="auto"/>
              <w:bottom w:val="single" w:sz="4" w:space="0" w:color="auto"/>
              <w:right w:val="single" w:sz="4" w:space="0" w:color="auto"/>
            </w:tcBorders>
            <w:vAlign w:val="center"/>
          </w:tcPr>
          <w:p w:rsidR="003C7EBD" w:rsidRPr="00371540" w:rsidRDefault="003C7EBD" w:rsidP="004A179B">
            <w:pPr>
              <w:jc w:val="center"/>
              <w:rPr>
                <w:sz w:val="24"/>
                <w:szCs w:val="24"/>
              </w:rPr>
            </w:pPr>
            <w:r w:rsidRPr="00371540">
              <w:rPr>
                <w:sz w:val="24"/>
                <w:szCs w:val="24"/>
              </w:rPr>
              <w:t>223 939,80</w:t>
            </w:r>
          </w:p>
        </w:tc>
      </w:tr>
      <w:tr w:rsidR="003C7EBD" w:rsidRPr="00371540" w:rsidTr="004A179B">
        <w:trPr>
          <w:gridAfter w:val="1"/>
          <w:wAfter w:w="1774" w:type="dxa"/>
          <w:trHeight w:val="80"/>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7EBD" w:rsidRPr="009D3078" w:rsidRDefault="003C7EBD" w:rsidP="004A179B">
            <w:pPr>
              <w:jc w:val="center"/>
              <w:rPr>
                <w:sz w:val="24"/>
                <w:szCs w:val="24"/>
              </w:rPr>
            </w:pPr>
            <w:r>
              <w:rPr>
                <w:sz w:val="24"/>
                <w:szCs w:val="24"/>
              </w:rPr>
              <w:t>7</w:t>
            </w:r>
            <w:r w:rsidRPr="009D3078">
              <w:rPr>
                <w:sz w:val="24"/>
                <w:szCs w:val="24"/>
              </w:rPr>
              <w:t>.</w:t>
            </w:r>
          </w:p>
        </w:tc>
        <w:tc>
          <w:tcPr>
            <w:tcW w:w="47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7EBD" w:rsidRPr="009D3078" w:rsidRDefault="003C7EBD" w:rsidP="004A179B">
            <w:pPr>
              <w:jc w:val="center"/>
              <w:rPr>
                <w:sz w:val="24"/>
                <w:szCs w:val="24"/>
              </w:rPr>
            </w:pPr>
            <w:r w:rsidRPr="009D3078">
              <w:rPr>
                <w:sz w:val="24"/>
                <w:szCs w:val="24"/>
              </w:rPr>
              <w:t>ВЛЗ-10 кВ, СИП 3  1х70мм2</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7EBD" w:rsidRPr="00371540" w:rsidRDefault="003C7EBD" w:rsidP="004A179B">
            <w:pPr>
              <w:jc w:val="center"/>
            </w:pPr>
            <w:r w:rsidRPr="00371540">
              <w:rPr>
                <w:sz w:val="24"/>
                <w:szCs w:val="24"/>
              </w:rPr>
              <w:t>-</w:t>
            </w:r>
          </w:p>
        </w:tc>
        <w:tc>
          <w:tcPr>
            <w:tcW w:w="1843" w:type="dxa"/>
            <w:tcBorders>
              <w:top w:val="single" w:sz="4" w:space="0" w:color="auto"/>
              <w:left w:val="single" w:sz="4" w:space="0" w:color="auto"/>
              <w:bottom w:val="single" w:sz="4" w:space="0" w:color="auto"/>
              <w:right w:val="single" w:sz="4" w:space="0" w:color="auto"/>
            </w:tcBorders>
            <w:vAlign w:val="center"/>
          </w:tcPr>
          <w:p w:rsidR="003C7EBD" w:rsidRPr="00371540" w:rsidRDefault="003C7EBD" w:rsidP="004A179B">
            <w:pPr>
              <w:jc w:val="center"/>
              <w:rPr>
                <w:sz w:val="24"/>
                <w:szCs w:val="24"/>
              </w:rPr>
            </w:pPr>
            <w:r w:rsidRPr="00371540">
              <w:rPr>
                <w:sz w:val="24"/>
                <w:szCs w:val="24"/>
              </w:rPr>
              <w:t>244 570,50</w:t>
            </w:r>
          </w:p>
        </w:tc>
      </w:tr>
      <w:tr w:rsidR="003C7EBD" w:rsidRPr="00371540" w:rsidTr="004A179B">
        <w:trPr>
          <w:gridAfter w:val="1"/>
          <w:wAfter w:w="1774" w:type="dxa"/>
          <w:trHeight w:val="80"/>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7EBD" w:rsidRPr="009D3078" w:rsidRDefault="003C7EBD" w:rsidP="004A179B">
            <w:pPr>
              <w:jc w:val="center"/>
              <w:rPr>
                <w:sz w:val="24"/>
                <w:szCs w:val="24"/>
              </w:rPr>
            </w:pPr>
            <w:r>
              <w:rPr>
                <w:sz w:val="24"/>
                <w:szCs w:val="24"/>
              </w:rPr>
              <w:t>8</w:t>
            </w:r>
            <w:r w:rsidRPr="009D3078">
              <w:rPr>
                <w:sz w:val="24"/>
                <w:szCs w:val="24"/>
              </w:rPr>
              <w:t>.</w:t>
            </w:r>
          </w:p>
        </w:tc>
        <w:tc>
          <w:tcPr>
            <w:tcW w:w="47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7EBD" w:rsidRPr="009D3078" w:rsidRDefault="003C7EBD" w:rsidP="004A179B">
            <w:pPr>
              <w:jc w:val="center"/>
              <w:rPr>
                <w:sz w:val="24"/>
                <w:szCs w:val="24"/>
              </w:rPr>
            </w:pPr>
            <w:r w:rsidRPr="009D3078">
              <w:rPr>
                <w:sz w:val="24"/>
                <w:szCs w:val="24"/>
              </w:rPr>
              <w:t>ВЛЗ-10 кВ, СИП 3  1х95мм2</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7EBD" w:rsidRPr="00371540" w:rsidRDefault="003C7EBD" w:rsidP="004A179B">
            <w:pPr>
              <w:jc w:val="center"/>
            </w:pPr>
            <w:r w:rsidRPr="00371540">
              <w:rPr>
                <w:sz w:val="24"/>
                <w:szCs w:val="24"/>
              </w:rPr>
              <w:t>-</w:t>
            </w:r>
          </w:p>
        </w:tc>
        <w:tc>
          <w:tcPr>
            <w:tcW w:w="1843" w:type="dxa"/>
            <w:tcBorders>
              <w:top w:val="single" w:sz="4" w:space="0" w:color="auto"/>
              <w:left w:val="single" w:sz="4" w:space="0" w:color="auto"/>
              <w:bottom w:val="single" w:sz="4" w:space="0" w:color="auto"/>
              <w:right w:val="single" w:sz="4" w:space="0" w:color="auto"/>
            </w:tcBorders>
            <w:vAlign w:val="center"/>
          </w:tcPr>
          <w:p w:rsidR="003C7EBD" w:rsidRPr="00371540" w:rsidRDefault="003C7EBD" w:rsidP="004A179B">
            <w:pPr>
              <w:jc w:val="center"/>
              <w:rPr>
                <w:sz w:val="24"/>
                <w:szCs w:val="24"/>
              </w:rPr>
            </w:pPr>
            <w:r w:rsidRPr="00371540">
              <w:rPr>
                <w:sz w:val="24"/>
                <w:szCs w:val="24"/>
              </w:rPr>
              <w:t>261 504,90</w:t>
            </w:r>
          </w:p>
        </w:tc>
      </w:tr>
      <w:tr w:rsidR="003C7EBD" w:rsidRPr="00371540" w:rsidTr="004A179B">
        <w:trPr>
          <w:gridAfter w:val="1"/>
          <w:wAfter w:w="1774" w:type="dxa"/>
          <w:trHeight w:val="80"/>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7EBD" w:rsidRPr="009D3078" w:rsidRDefault="003C7EBD" w:rsidP="004A179B">
            <w:pPr>
              <w:jc w:val="center"/>
              <w:rPr>
                <w:sz w:val="24"/>
                <w:szCs w:val="24"/>
              </w:rPr>
            </w:pPr>
            <w:r>
              <w:rPr>
                <w:sz w:val="24"/>
                <w:szCs w:val="24"/>
              </w:rPr>
              <w:t>9</w:t>
            </w:r>
            <w:r w:rsidRPr="009D3078">
              <w:rPr>
                <w:sz w:val="24"/>
                <w:szCs w:val="24"/>
              </w:rPr>
              <w:t>.</w:t>
            </w:r>
          </w:p>
        </w:tc>
        <w:tc>
          <w:tcPr>
            <w:tcW w:w="47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7EBD" w:rsidRPr="009D3078" w:rsidRDefault="003C7EBD" w:rsidP="004A179B">
            <w:pPr>
              <w:jc w:val="center"/>
              <w:rPr>
                <w:sz w:val="24"/>
                <w:szCs w:val="24"/>
              </w:rPr>
            </w:pPr>
            <w:r w:rsidRPr="009D3078">
              <w:rPr>
                <w:sz w:val="24"/>
                <w:szCs w:val="24"/>
              </w:rPr>
              <w:t>ВЛЗ-10 кВ, СИП 3  1х120мм2</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7EBD" w:rsidRPr="00371540" w:rsidRDefault="003C7EBD" w:rsidP="004A179B">
            <w:pPr>
              <w:jc w:val="center"/>
            </w:pPr>
            <w:r w:rsidRPr="00371540">
              <w:rPr>
                <w:sz w:val="24"/>
                <w:szCs w:val="24"/>
              </w:rPr>
              <w:t>-</w:t>
            </w:r>
          </w:p>
        </w:tc>
        <w:tc>
          <w:tcPr>
            <w:tcW w:w="1843" w:type="dxa"/>
            <w:tcBorders>
              <w:top w:val="single" w:sz="4" w:space="0" w:color="auto"/>
              <w:left w:val="single" w:sz="4" w:space="0" w:color="auto"/>
              <w:bottom w:val="single" w:sz="4" w:space="0" w:color="auto"/>
              <w:right w:val="single" w:sz="4" w:space="0" w:color="auto"/>
            </w:tcBorders>
            <w:vAlign w:val="center"/>
          </w:tcPr>
          <w:p w:rsidR="003C7EBD" w:rsidRPr="00371540" w:rsidRDefault="003C7EBD" w:rsidP="004A179B">
            <w:pPr>
              <w:jc w:val="center"/>
              <w:rPr>
                <w:sz w:val="24"/>
                <w:szCs w:val="24"/>
              </w:rPr>
            </w:pPr>
            <w:r w:rsidRPr="00371540">
              <w:rPr>
                <w:sz w:val="24"/>
                <w:szCs w:val="24"/>
              </w:rPr>
              <w:t>284 961,60</w:t>
            </w:r>
          </w:p>
        </w:tc>
      </w:tr>
      <w:tr w:rsidR="003C7EBD" w:rsidRPr="00371540" w:rsidTr="004A179B">
        <w:trPr>
          <w:gridAfter w:val="1"/>
          <w:wAfter w:w="1774" w:type="dxa"/>
          <w:trHeight w:val="890"/>
        </w:trPr>
        <w:tc>
          <w:tcPr>
            <w:tcW w:w="5954" w:type="dxa"/>
            <w:gridSpan w:val="2"/>
            <w:tcBorders>
              <w:top w:val="nil"/>
              <w:left w:val="single" w:sz="4" w:space="0" w:color="000000"/>
              <w:bottom w:val="single" w:sz="4" w:space="0" w:color="000000"/>
              <w:right w:val="single" w:sz="4" w:space="0" w:color="000000"/>
            </w:tcBorders>
            <w:shd w:val="clear" w:color="auto" w:fill="auto"/>
            <w:noWrap/>
            <w:vAlign w:val="center"/>
          </w:tcPr>
          <w:p w:rsidR="003C7EBD" w:rsidRPr="009D3078" w:rsidRDefault="003C7EBD" w:rsidP="004A179B">
            <w:pPr>
              <w:autoSpaceDE/>
              <w:autoSpaceDN/>
              <w:jc w:val="center"/>
              <w:rPr>
                <w:sz w:val="24"/>
                <w:szCs w:val="24"/>
              </w:rPr>
            </w:pPr>
            <w:r w:rsidRPr="009D3078">
              <w:rPr>
                <w:bCs/>
                <w:sz w:val="24"/>
                <w:szCs w:val="24"/>
              </w:rPr>
              <w:t xml:space="preserve">Стандартизированная тарифная ставка на покрытие расходов на строительство кабельных линий без прокола грунта в расчете на </w:t>
            </w:r>
            <w:smartTag w:uri="urn:schemas-microsoft-com:office:smarttags" w:element="metricconverter">
              <w:smartTagPr>
                <w:attr w:name="ProductID" w:val="1 км"/>
              </w:smartTagPr>
              <w:r w:rsidRPr="009D3078">
                <w:rPr>
                  <w:bCs/>
                  <w:sz w:val="24"/>
                  <w:szCs w:val="24"/>
                </w:rPr>
                <w:t>1 км</w:t>
              </w:r>
            </w:smartTag>
            <w:r w:rsidRPr="009D3078">
              <w:rPr>
                <w:bCs/>
                <w:sz w:val="24"/>
                <w:szCs w:val="24"/>
              </w:rPr>
              <w:t xml:space="preserve"> линий (руб</w:t>
            </w:r>
            <w:r>
              <w:rPr>
                <w:bCs/>
                <w:sz w:val="24"/>
                <w:szCs w:val="24"/>
              </w:rPr>
              <w:t>.</w:t>
            </w:r>
            <w:r w:rsidRPr="009D3078">
              <w:rPr>
                <w:bCs/>
                <w:sz w:val="24"/>
                <w:szCs w:val="24"/>
              </w:rPr>
              <w:t>/км)</w:t>
            </w:r>
            <w:r>
              <w:rPr>
                <w:bCs/>
                <w:sz w:val="24"/>
                <w:szCs w:val="24"/>
              </w:rPr>
              <w:t xml:space="preserve"> </w:t>
            </w:r>
            <w:r w:rsidRPr="009D3078">
              <w:rPr>
                <w:bCs/>
                <w:sz w:val="24"/>
                <w:szCs w:val="24"/>
              </w:rPr>
              <w:t>-</w:t>
            </w:r>
            <w:r>
              <w:rPr>
                <w:bCs/>
                <w:sz w:val="24"/>
                <w:szCs w:val="24"/>
              </w:rPr>
              <w:t xml:space="preserve"> </w:t>
            </w:r>
            <w:r w:rsidRPr="009D3078">
              <w:rPr>
                <w:bCs/>
                <w:sz w:val="24"/>
                <w:szCs w:val="24"/>
              </w:rPr>
              <w:t>С</w:t>
            </w:r>
            <w:r w:rsidRPr="007F5B67">
              <w:rPr>
                <w:bCs/>
                <w:sz w:val="24"/>
                <w:szCs w:val="24"/>
                <w:vertAlign w:val="subscript"/>
              </w:rPr>
              <w:t>3</w:t>
            </w:r>
          </w:p>
        </w:tc>
        <w:tc>
          <w:tcPr>
            <w:tcW w:w="3686" w:type="dxa"/>
            <w:gridSpan w:val="2"/>
            <w:tcBorders>
              <w:top w:val="nil"/>
              <w:left w:val="single" w:sz="4" w:space="0" w:color="000000"/>
              <w:bottom w:val="single" w:sz="4" w:space="0" w:color="000000"/>
              <w:right w:val="single" w:sz="4" w:space="0" w:color="000000"/>
            </w:tcBorders>
            <w:shd w:val="clear" w:color="auto" w:fill="auto"/>
            <w:vAlign w:val="center"/>
          </w:tcPr>
          <w:p w:rsidR="003C7EBD" w:rsidRPr="00371540" w:rsidRDefault="003C7EBD" w:rsidP="004A179B">
            <w:pPr>
              <w:autoSpaceDE/>
              <w:autoSpaceDN/>
              <w:jc w:val="center"/>
              <w:rPr>
                <w:sz w:val="24"/>
                <w:szCs w:val="24"/>
              </w:rPr>
            </w:pPr>
          </w:p>
        </w:tc>
      </w:tr>
      <w:tr w:rsidR="003C7EBD" w:rsidRPr="00371540" w:rsidTr="004A179B">
        <w:trPr>
          <w:gridAfter w:val="1"/>
          <w:wAfter w:w="1774" w:type="dxa"/>
          <w:trHeight w:val="330"/>
        </w:trPr>
        <w:tc>
          <w:tcPr>
            <w:tcW w:w="1225" w:type="dxa"/>
            <w:tcBorders>
              <w:top w:val="nil"/>
              <w:left w:val="single" w:sz="4" w:space="0" w:color="000000"/>
              <w:bottom w:val="single" w:sz="4" w:space="0" w:color="000000"/>
              <w:right w:val="single" w:sz="4" w:space="0" w:color="000000"/>
            </w:tcBorders>
            <w:shd w:val="clear" w:color="auto" w:fill="auto"/>
            <w:noWrap/>
            <w:vAlign w:val="center"/>
          </w:tcPr>
          <w:p w:rsidR="003C7EBD" w:rsidRPr="009D3078" w:rsidRDefault="003C7EBD" w:rsidP="004A179B">
            <w:pPr>
              <w:jc w:val="center"/>
              <w:rPr>
                <w:sz w:val="24"/>
                <w:szCs w:val="24"/>
              </w:rPr>
            </w:pPr>
            <w:r w:rsidRPr="009D3078">
              <w:rPr>
                <w:sz w:val="24"/>
                <w:szCs w:val="24"/>
              </w:rPr>
              <w:t>1.</w:t>
            </w:r>
          </w:p>
        </w:tc>
        <w:tc>
          <w:tcPr>
            <w:tcW w:w="4729" w:type="dxa"/>
            <w:tcBorders>
              <w:top w:val="nil"/>
              <w:left w:val="nil"/>
              <w:bottom w:val="single" w:sz="4" w:space="0" w:color="000000"/>
              <w:right w:val="single" w:sz="4" w:space="0" w:color="000000"/>
            </w:tcBorders>
            <w:shd w:val="clear" w:color="auto" w:fill="auto"/>
            <w:noWrap/>
          </w:tcPr>
          <w:p w:rsidR="003C7EBD" w:rsidRPr="00B970FE" w:rsidRDefault="003C7EBD" w:rsidP="004A179B">
            <w:pPr>
              <w:jc w:val="center"/>
              <w:rPr>
                <w:sz w:val="24"/>
                <w:szCs w:val="24"/>
              </w:rPr>
            </w:pPr>
            <w:r w:rsidRPr="00B970FE">
              <w:rPr>
                <w:sz w:val="24"/>
                <w:szCs w:val="24"/>
              </w:rPr>
              <w:t>КЛ-0,4 кВ, ААБл-1 4х50мм2</w:t>
            </w:r>
          </w:p>
        </w:tc>
        <w:tc>
          <w:tcPr>
            <w:tcW w:w="1843" w:type="dxa"/>
            <w:tcBorders>
              <w:top w:val="nil"/>
              <w:left w:val="nil"/>
              <w:bottom w:val="single" w:sz="4" w:space="0" w:color="000000"/>
              <w:right w:val="single" w:sz="4" w:space="0" w:color="000000"/>
            </w:tcBorders>
            <w:shd w:val="clear" w:color="auto" w:fill="auto"/>
            <w:noWrap/>
            <w:vAlign w:val="center"/>
          </w:tcPr>
          <w:p w:rsidR="003C7EBD" w:rsidRPr="00371540" w:rsidRDefault="003C7EBD" w:rsidP="004A179B">
            <w:pPr>
              <w:jc w:val="center"/>
              <w:rPr>
                <w:sz w:val="24"/>
                <w:szCs w:val="24"/>
              </w:rPr>
            </w:pPr>
            <w:r>
              <w:rPr>
                <w:sz w:val="24"/>
                <w:szCs w:val="24"/>
              </w:rPr>
              <w:t>342 556,2</w:t>
            </w:r>
            <w:r w:rsidRPr="00371540">
              <w:rPr>
                <w:sz w:val="24"/>
                <w:szCs w:val="24"/>
              </w:rPr>
              <w:t>0</w:t>
            </w:r>
          </w:p>
        </w:tc>
        <w:tc>
          <w:tcPr>
            <w:tcW w:w="1843" w:type="dxa"/>
            <w:tcBorders>
              <w:top w:val="nil"/>
              <w:left w:val="nil"/>
              <w:bottom w:val="single" w:sz="4" w:space="0" w:color="000000"/>
              <w:right w:val="single" w:sz="4" w:space="0" w:color="000000"/>
            </w:tcBorders>
            <w:vAlign w:val="center"/>
          </w:tcPr>
          <w:p w:rsidR="003C7EBD" w:rsidRPr="00371540" w:rsidRDefault="003C7EBD" w:rsidP="004A179B">
            <w:pPr>
              <w:jc w:val="center"/>
            </w:pPr>
            <w:r w:rsidRPr="00371540">
              <w:rPr>
                <w:sz w:val="24"/>
                <w:szCs w:val="24"/>
              </w:rPr>
              <w:t>-</w:t>
            </w:r>
          </w:p>
        </w:tc>
      </w:tr>
      <w:tr w:rsidR="003C7EBD" w:rsidRPr="00371540" w:rsidTr="004A179B">
        <w:trPr>
          <w:gridAfter w:val="1"/>
          <w:wAfter w:w="1774" w:type="dxa"/>
          <w:trHeight w:val="330"/>
        </w:trPr>
        <w:tc>
          <w:tcPr>
            <w:tcW w:w="1225" w:type="dxa"/>
            <w:tcBorders>
              <w:top w:val="nil"/>
              <w:left w:val="single" w:sz="4" w:space="0" w:color="000000"/>
              <w:bottom w:val="single" w:sz="4" w:space="0" w:color="auto"/>
              <w:right w:val="single" w:sz="4" w:space="0" w:color="000000"/>
            </w:tcBorders>
            <w:shd w:val="clear" w:color="auto" w:fill="auto"/>
            <w:noWrap/>
            <w:vAlign w:val="center"/>
          </w:tcPr>
          <w:p w:rsidR="003C7EBD" w:rsidRPr="009D3078" w:rsidRDefault="003C7EBD" w:rsidP="004A179B">
            <w:pPr>
              <w:jc w:val="center"/>
              <w:rPr>
                <w:sz w:val="24"/>
                <w:szCs w:val="24"/>
              </w:rPr>
            </w:pPr>
            <w:r w:rsidRPr="009D3078">
              <w:rPr>
                <w:sz w:val="24"/>
                <w:szCs w:val="24"/>
              </w:rPr>
              <w:t>2.</w:t>
            </w:r>
          </w:p>
        </w:tc>
        <w:tc>
          <w:tcPr>
            <w:tcW w:w="4729" w:type="dxa"/>
            <w:tcBorders>
              <w:top w:val="nil"/>
              <w:left w:val="nil"/>
              <w:bottom w:val="single" w:sz="4" w:space="0" w:color="auto"/>
              <w:right w:val="single" w:sz="4" w:space="0" w:color="000000"/>
            </w:tcBorders>
            <w:shd w:val="clear" w:color="auto" w:fill="auto"/>
            <w:noWrap/>
          </w:tcPr>
          <w:p w:rsidR="003C7EBD" w:rsidRPr="00B970FE" w:rsidRDefault="003C7EBD" w:rsidP="004A179B">
            <w:pPr>
              <w:jc w:val="center"/>
              <w:rPr>
                <w:sz w:val="24"/>
                <w:szCs w:val="24"/>
              </w:rPr>
            </w:pPr>
            <w:r w:rsidRPr="00B970FE">
              <w:rPr>
                <w:sz w:val="24"/>
                <w:szCs w:val="24"/>
              </w:rPr>
              <w:t>КЛ-0,4 кВ, ААБл-1  4х70мм2</w:t>
            </w:r>
          </w:p>
        </w:tc>
        <w:tc>
          <w:tcPr>
            <w:tcW w:w="1843" w:type="dxa"/>
            <w:tcBorders>
              <w:top w:val="nil"/>
              <w:left w:val="nil"/>
              <w:bottom w:val="single" w:sz="4" w:space="0" w:color="auto"/>
              <w:right w:val="single" w:sz="4" w:space="0" w:color="000000"/>
            </w:tcBorders>
            <w:shd w:val="clear" w:color="auto" w:fill="auto"/>
            <w:noWrap/>
            <w:vAlign w:val="center"/>
          </w:tcPr>
          <w:p w:rsidR="003C7EBD" w:rsidRPr="00371540" w:rsidRDefault="003C7EBD" w:rsidP="004A179B">
            <w:pPr>
              <w:jc w:val="center"/>
              <w:rPr>
                <w:sz w:val="24"/>
                <w:szCs w:val="24"/>
              </w:rPr>
            </w:pPr>
            <w:r w:rsidRPr="00371540">
              <w:rPr>
                <w:sz w:val="24"/>
                <w:szCs w:val="24"/>
              </w:rPr>
              <w:t>366 889,50</w:t>
            </w:r>
          </w:p>
        </w:tc>
        <w:tc>
          <w:tcPr>
            <w:tcW w:w="1843" w:type="dxa"/>
            <w:tcBorders>
              <w:top w:val="nil"/>
              <w:left w:val="nil"/>
              <w:bottom w:val="single" w:sz="4" w:space="0" w:color="auto"/>
              <w:right w:val="single" w:sz="4" w:space="0" w:color="000000"/>
            </w:tcBorders>
            <w:vAlign w:val="center"/>
          </w:tcPr>
          <w:p w:rsidR="003C7EBD" w:rsidRPr="00371540" w:rsidRDefault="003C7EBD" w:rsidP="004A179B">
            <w:pPr>
              <w:jc w:val="center"/>
            </w:pPr>
            <w:r w:rsidRPr="00371540">
              <w:rPr>
                <w:sz w:val="24"/>
                <w:szCs w:val="24"/>
              </w:rPr>
              <w:t>-</w:t>
            </w:r>
          </w:p>
        </w:tc>
      </w:tr>
      <w:tr w:rsidR="003C7EBD" w:rsidRPr="00371540" w:rsidTr="004A179B">
        <w:trPr>
          <w:gridAfter w:val="1"/>
          <w:wAfter w:w="1774" w:type="dxa"/>
          <w:trHeight w:val="330"/>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7EBD" w:rsidRPr="009D3078" w:rsidRDefault="003C7EBD" w:rsidP="004A179B">
            <w:pPr>
              <w:jc w:val="center"/>
              <w:rPr>
                <w:sz w:val="24"/>
                <w:szCs w:val="24"/>
              </w:rPr>
            </w:pPr>
            <w:r w:rsidRPr="009D3078">
              <w:rPr>
                <w:sz w:val="24"/>
                <w:szCs w:val="24"/>
              </w:rPr>
              <w:t>3.</w:t>
            </w:r>
          </w:p>
        </w:tc>
        <w:tc>
          <w:tcPr>
            <w:tcW w:w="4729" w:type="dxa"/>
            <w:tcBorders>
              <w:top w:val="single" w:sz="4" w:space="0" w:color="auto"/>
              <w:left w:val="single" w:sz="4" w:space="0" w:color="auto"/>
              <w:bottom w:val="single" w:sz="4" w:space="0" w:color="auto"/>
              <w:right w:val="single" w:sz="4" w:space="0" w:color="auto"/>
            </w:tcBorders>
            <w:shd w:val="clear" w:color="auto" w:fill="auto"/>
            <w:noWrap/>
          </w:tcPr>
          <w:p w:rsidR="003C7EBD" w:rsidRPr="00B970FE" w:rsidRDefault="003C7EBD" w:rsidP="004A179B">
            <w:pPr>
              <w:jc w:val="center"/>
              <w:rPr>
                <w:sz w:val="24"/>
                <w:szCs w:val="24"/>
              </w:rPr>
            </w:pPr>
            <w:r w:rsidRPr="00B970FE">
              <w:rPr>
                <w:sz w:val="24"/>
                <w:szCs w:val="24"/>
              </w:rPr>
              <w:t>КЛ-0,4 кВ, ААБл-1  4х95мм2</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7EBD" w:rsidRPr="00371540" w:rsidRDefault="003C7EBD" w:rsidP="004A179B">
            <w:pPr>
              <w:jc w:val="center"/>
              <w:rPr>
                <w:sz w:val="24"/>
                <w:szCs w:val="24"/>
              </w:rPr>
            </w:pPr>
            <w:r w:rsidRPr="00371540">
              <w:rPr>
                <w:sz w:val="24"/>
                <w:szCs w:val="24"/>
              </w:rPr>
              <w:t>383 708,70</w:t>
            </w:r>
          </w:p>
        </w:tc>
        <w:tc>
          <w:tcPr>
            <w:tcW w:w="1843" w:type="dxa"/>
            <w:tcBorders>
              <w:top w:val="single" w:sz="4" w:space="0" w:color="auto"/>
              <w:left w:val="single" w:sz="4" w:space="0" w:color="auto"/>
              <w:bottom w:val="single" w:sz="4" w:space="0" w:color="auto"/>
              <w:right w:val="single" w:sz="4" w:space="0" w:color="auto"/>
            </w:tcBorders>
            <w:vAlign w:val="center"/>
          </w:tcPr>
          <w:p w:rsidR="003C7EBD" w:rsidRPr="00371540" w:rsidRDefault="003C7EBD" w:rsidP="004A179B">
            <w:pPr>
              <w:jc w:val="center"/>
            </w:pPr>
            <w:r w:rsidRPr="00371540">
              <w:rPr>
                <w:sz w:val="24"/>
                <w:szCs w:val="24"/>
              </w:rPr>
              <w:t>-</w:t>
            </w:r>
          </w:p>
        </w:tc>
      </w:tr>
      <w:tr w:rsidR="003C7EBD" w:rsidRPr="00371540" w:rsidTr="004A179B">
        <w:trPr>
          <w:gridAfter w:val="1"/>
          <w:wAfter w:w="1774" w:type="dxa"/>
          <w:trHeight w:val="330"/>
        </w:trPr>
        <w:tc>
          <w:tcPr>
            <w:tcW w:w="1225" w:type="dxa"/>
            <w:tcBorders>
              <w:top w:val="single" w:sz="4" w:space="0" w:color="auto"/>
              <w:left w:val="single" w:sz="4" w:space="0" w:color="000000"/>
              <w:bottom w:val="single" w:sz="4" w:space="0" w:color="000000"/>
              <w:right w:val="single" w:sz="4" w:space="0" w:color="000000"/>
            </w:tcBorders>
            <w:shd w:val="clear" w:color="auto" w:fill="auto"/>
            <w:noWrap/>
            <w:vAlign w:val="center"/>
          </w:tcPr>
          <w:p w:rsidR="003C7EBD" w:rsidRPr="009D3078" w:rsidRDefault="003C7EBD" w:rsidP="004A179B">
            <w:pPr>
              <w:jc w:val="center"/>
              <w:rPr>
                <w:sz w:val="24"/>
                <w:szCs w:val="24"/>
              </w:rPr>
            </w:pPr>
            <w:r w:rsidRPr="009D3078">
              <w:rPr>
                <w:sz w:val="24"/>
                <w:szCs w:val="24"/>
              </w:rPr>
              <w:t>4.</w:t>
            </w:r>
          </w:p>
        </w:tc>
        <w:tc>
          <w:tcPr>
            <w:tcW w:w="4729" w:type="dxa"/>
            <w:tcBorders>
              <w:top w:val="single" w:sz="4" w:space="0" w:color="auto"/>
              <w:left w:val="nil"/>
              <w:bottom w:val="single" w:sz="4" w:space="0" w:color="000000"/>
              <w:right w:val="single" w:sz="4" w:space="0" w:color="000000"/>
            </w:tcBorders>
            <w:shd w:val="clear" w:color="auto" w:fill="auto"/>
            <w:noWrap/>
          </w:tcPr>
          <w:p w:rsidR="003C7EBD" w:rsidRPr="00B970FE" w:rsidRDefault="003C7EBD" w:rsidP="004A179B">
            <w:pPr>
              <w:jc w:val="center"/>
              <w:rPr>
                <w:sz w:val="24"/>
                <w:szCs w:val="24"/>
              </w:rPr>
            </w:pPr>
            <w:r w:rsidRPr="00B970FE">
              <w:rPr>
                <w:sz w:val="24"/>
                <w:szCs w:val="24"/>
              </w:rPr>
              <w:t>КЛ-0,4 кВ, ААБл-1  4х120мм2</w:t>
            </w:r>
          </w:p>
        </w:tc>
        <w:tc>
          <w:tcPr>
            <w:tcW w:w="1843" w:type="dxa"/>
            <w:tcBorders>
              <w:top w:val="single" w:sz="4" w:space="0" w:color="auto"/>
              <w:left w:val="nil"/>
              <w:bottom w:val="single" w:sz="4" w:space="0" w:color="000000"/>
              <w:right w:val="single" w:sz="4" w:space="0" w:color="000000"/>
            </w:tcBorders>
            <w:shd w:val="clear" w:color="auto" w:fill="auto"/>
            <w:noWrap/>
            <w:vAlign w:val="center"/>
          </w:tcPr>
          <w:p w:rsidR="003C7EBD" w:rsidRPr="00371540" w:rsidRDefault="003C7EBD" w:rsidP="004A179B">
            <w:pPr>
              <w:jc w:val="center"/>
              <w:rPr>
                <w:sz w:val="24"/>
                <w:szCs w:val="24"/>
              </w:rPr>
            </w:pPr>
            <w:r w:rsidRPr="00371540">
              <w:rPr>
                <w:sz w:val="24"/>
                <w:szCs w:val="24"/>
              </w:rPr>
              <w:t>400 096,80</w:t>
            </w:r>
          </w:p>
        </w:tc>
        <w:tc>
          <w:tcPr>
            <w:tcW w:w="1843" w:type="dxa"/>
            <w:tcBorders>
              <w:top w:val="single" w:sz="4" w:space="0" w:color="auto"/>
              <w:left w:val="nil"/>
              <w:bottom w:val="single" w:sz="4" w:space="0" w:color="000000"/>
              <w:right w:val="single" w:sz="4" w:space="0" w:color="000000"/>
            </w:tcBorders>
            <w:vAlign w:val="center"/>
          </w:tcPr>
          <w:p w:rsidR="003C7EBD" w:rsidRPr="00371540" w:rsidRDefault="003C7EBD" w:rsidP="004A179B">
            <w:pPr>
              <w:jc w:val="center"/>
            </w:pPr>
            <w:r w:rsidRPr="00371540">
              <w:rPr>
                <w:sz w:val="24"/>
                <w:szCs w:val="24"/>
              </w:rPr>
              <w:t>-</w:t>
            </w:r>
          </w:p>
        </w:tc>
      </w:tr>
      <w:tr w:rsidR="003C7EBD" w:rsidRPr="00371540" w:rsidTr="004A179B">
        <w:trPr>
          <w:gridAfter w:val="1"/>
          <w:wAfter w:w="1774" w:type="dxa"/>
          <w:trHeight w:val="330"/>
        </w:trPr>
        <w:tc>
          <w:tcPr>
            <w:tcW w:w="1225" w:type="dxa"/>
            <w:tcBorders>
              <w:top w:val="nil"/>
              <w:left w:val="single" w:sz="4" w:space="0" w:color="000000"/>
              <w:bottom w:val="single" w:sz="4" w:space="0" w:color="auto"/>
              <w:right w:val="single" w:sz="4" w:space="0" w:color="000000"/>
            </w:tcBorders>
            <w:shd w:val="clear" w:color="auto" w:fill="auto"/>
            <w:noWrap/>
            <w:vAlign w:val="center"/>
          </w:tcPr>
          <w:p w:rsidR="003C7EBD" w:rsidRPr="009D3078" w:rsidRDefault="003C7EBD" w:rsidP="004A179B">
            <w:pPr>
              <w:jc w:val="center"/>
              <w:rPr>
                <w:sz w:val="24"/>
                <w:szCs w:val="24"/>
              </w:rPr>
            </w:pPr>
            <w:r w:rsidRPr="009D3078">
              <w:rPr>
                <w:sz w:val="24"/>
                <w:szCs w:val="24"/>
              </w:rPr>
              <w:t>5.</w:t>
            </w:r>
          </w:p>
        </w:tc>
        <w:tc>
          <w:tcPr>
            <w:tcW w:w="4729" w:type="dxa"/>
            <w:tcBorders>
              <w:top w:val="nil"/>
              <w:left w:val="nil"/>
              <w:bottom w:val="single" w:sz="4" w:space="0" w:color="auto"/>
              <w:right w:val="single" w:sz="4" w:space="0" w:color="000000"/>
            </w:tcBorders>
            <w:shd w:val="clear" w:color="auto" w:fill="auto"/>
            <w:noWrap/>
          </w:tcPr>
          <w:p w:rsidR="003C7EBD" w:rsidRPr="00B970FE" w:rsidRDefault="003C7EBD" w:rsidP="004A179B">
            <w:pPr>
              <w:jc w:val="center"/>
              <w:rPr>
                <w:sz w:val="24"/>
                <w:szCs w:val="24"/>
              </w:rPr>
            </w:pPr>
            <w:r w:rsidRPr="00B970FE">
              <w:rPr>
                <w:sz w:val="24"/>
                <w:szCs w:val="24"/>
              </w:rPr>
              <w:t>КЛ-0,4 кВ, ААБл-1  4х150мм2</w:t>
            </w:r>
          </w:p>
        </w:tc>
        <w:tc>
          <w:tcPr>
            <w:tcW w:w="1843" w:type="dxa"/>
            <w:tcBorders>
              <w:top w:val="nil"/>
              <w:left w:val="nil"/>
              <w:bottom w:val="single" w:sz="4" w:space="0" w:color="auto"/>
              <w:right w:val="single" w:sz="4" w:space="0" w:color="000000"/>
            </w:tcBorders>
            <w:shd w:val="clear" w:color="auto" w:fill="auto"/>
            <w:noWrap/>
            <w:vAlign w:val="center"/>
          </w:tcPr>
          <w:p w:rsidR="003C7EBD" w:rsidRPr="00371540" w:rsidRDefault="003C7EBD" w:rsidP="004A179B">
            <w:pPr>
              <w:jc w:val="center"/>
              <w:rPr>
                <w:sz w:val="24"/>
                <w:szCs w:val="24"/>
              </w:rPr>
            </w:pPr>
            <w:r w:rsidRPr="00371540">
              <w:rPr>
                <w:sz w:val="24"/>
                <w:szCs w:val="24"/>
              </w:rPr>
              <w:t>413 202,60</w:t>
            </w:r>
          </w:p>
        </w:tc>
        <w:tc>
          <w:tcPr>
            <w:tcW w:w="1843" w:type="dxa"/>
            <w:tcBorders>
              <w:top w:val="nil"/>
              <w:left w:val="nil"/>
              <w:bottom w:val="single" w:sz="4" w:space="0" w:color="auto"/>
              <w:right w:val="single" w:sz="4" w:space="0" w:color="000000"/>
            </w:tcBorders>
            <w:shd w:val="clear" w:color="auto" w:fill="auto"/>
            <w:vAlign w:val="center"/>
          </w:tcPr>
          <w:p w:rsidR="003C7EBD" w:rsidRPr="00371540" w:rsidRDefault="003C7EBD" w:rsidP="004A179B">
            <w:pPr>
              <w:jc w:val="center"/>
            </w:pPr>
            <w:r w:rsidRPr="00371540">
              <w:rPr>
                <w:sz w:val="24"/>
                <w:szCs w:val="24"/>
              </w:rPr>
              <w:t>-</w:t>
            </w:r>
          </w:p>
        </w:tc>
      </w:tr>
      <w:tr w:rsidR="003C7EBD" w:rsidRPr="00371540" w:rsidTr="004A179B">
        <w:trPr>
          <w:gridAfter w:val="1"/>
          <w:wAfter w:w="1774" w:type="dxa"/>
          <w:trHeight w:val="80"/>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7EBD" w:rsidRPr="009D3078" w:rsidRDefault="003C7EBD" w:rsidP="004A179B">
            <w:pPr>
              <w:jc w:val="center"/>
              <w:rPr>
                <w:sz w:val="24"/>
                <w:szCs w:val="24"/>
              </w:rPr>
            </w:pPr>
            <w:r>
              <w:rPr>
                <w:sz w:val="24"/>
                <w:szCs w:val="24"/>
              </w:rPr>
              <w:t>6</w:t>
            </w:r>
            <w:r w:rsidRPr="009D3078">
              <w:rPr>
                <w:sz w:val="24"/>
                <w:szCs w:val="24"/>
              </w:rPr>
              <w:t>.</w:t>
            </w:r>
          </w:p>
        </w:tc>
        <w:tc>
          <w:tcPr>
            <w:tcW w:w="47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7EBD" w:rsidRPr="009D3078" w:rsidRDefault="003C7EBD" w:rsidP="004A179B">
            <w:pPr>
              <w:jc w:val="center"/>
              <w:rPr>
                <w:sz w:val="24"/>
                <w:szCs w:val="24"/>
              </w:rPr>
            </w:pPr>
            <w:r w:rsidRPr="009D3078">
              <w:rPr>
                <w:sz w:val="24"/>
                <w:szCs w:val="24"/>
              </w:rPr>
              <w:t>КЛ-10 (6) кВ, ААБл-10  3х70мм2</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7EBD" w:rsidRPr="00371540" w:rsidRDefault="003C7EBD" w:rsidP="004A179B">
            <w:pPr>
              <w:jc w:val="center"/>
            </w:pPr>
            <w:r w:rsidRPr="00371540">
              <w:rPr>
                <w:sz w:val="24"/>
                <w:szCs w:val="24"/>
              </w:rPr>
              <w:t>-</w:t>
            </w:r>
          </w:p>
        </w:tc>
        <w:tc>
          <w:tcPr>
            <w:tcW w:w="1843" w:type="dxa"/>
            <w:tcBorders>
              <w:top w:val="single" w:sz="4" w:space="0" w:color="auto"/>
              <w:left w:val="single" w:sz="4" w:space="0" w:color="auto"/>
              <w:bottom w:val="single" w:sz="4" w:space="0" w:color="auto"/>
              <w:right w:val="single" w:sz="4" w:space="0" w:color="auto"/>
            </w:tcBorders>
            <w:vAlign w:val="center"/>
          </w:tcPr>
          <w:p w:rsidR="003C7EBD" w:rsidRPr="00371540" w:rsidRDefault="003C7EBD" w:rsidP="004A179B">
            <w:pPr>
              <w:jc w:val="center"/>
              <w:rPr>
                <w:sz w:val="24"/>
                <w:szCs w:val="24"/>
              </w:rPr>
            </w:pPr>
            <w:r w:rsidRPr="00371540">
              <w:rPr>
                <w:sz w:val="24"/>
                <w:szCs w:val="24"/>
              </w:rPr>
              <w:t>294 826,50</w:t>
            </w:r>
          </w:p>
        </w:tc>
      </w:tr>
      <w:tr w:rsidR="003C7EBD" w:rsidRPr="00371540" w:rsidTr="004A179B">
        <w:trPr>
          <w:gridAfter w:val="1"/>
          <w:wAfter w:w="1774" w:type="dxa"/>
          <w:trHeight w:val="80"/>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7EBD" w:rsidRPr="009D3078" w:rsidRDefault="003C7EBD" w:rsidP="004A179B">
            <w:pPr>
              <w:jc w:val="center"/>
              <w:rPr>
                <w:sz w:val="24"/>
                <w:szCs w:val="24"/>
              </w:rPr>
            </w:pPr>
            <w:r>
              <w:rPr>
                <w:sz w:val="24"/>
                <w:szCs w:val="24"/>
              </w:rPr>
              <w:t>7</w:t>
            </w:r>
            <w:r w:rsidRPr="009D3078">
              <w:rPr>
                <w:sz w:val="24"/>
                <w:szCs w:val="24"/>
              </w:rPr>
              <w:t>.</w:t>
            </w:r>
          </w:p>
        </w:tc>
        <w:tc>
          <w:tcPr>
            <w:tcW w:w="47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7EBD" w:rsidRPr="009D3078" w:rsidRDefault="003C7EBD" w:rsidP="004A179B">
            <w:pPr>
              <w:jc w:val="center"/>
              <w:rPr>
                <w:sz w:val="24"/>
                <w:szCs w:val="24"/>
              </w:rPr>
            </w:pPr>
            <w:r w:rsidRPr="009D3078">
              <w:rPr>
                <w:sz w:val="24"/>
                <w:szCs w:val="24"/>
              </w:rPr>
              <w:t>КЛ-10 (6) кВ, ААБл-10  3х95мм2</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7EBD" w:rsidRPr="00371540" w:rsidRDefault="003C7EBD" w:rsidP="004A179B">
            <w:pPr>
              <w:jc w:val="center"/>
            </w:pPr>
            <w:r w:rsidRPr="00371540">
              <w:rPr>
                <w:sz w:val="24"/>
                <w:szCs w:val="24"/>
              </w:rPr>
              <w:t>-</w:t>
            </w:r>
          </w:p>
        </w:tc>
        <w:tc>
          <w:tcPr>
            <w:tcW w:w="1843" w:type="dxa"/>
            <w:tcBorders>
              <w:top w:val="single" w:sz="4" w:space="0" w:color="auto"/>
              <w:left w:val="single" w:sz="4" w:space="0" w:color="auto"/>
              <w:bottom w:val="single" w:sz="4" w:space="0" w:color="auto"/>
              <w:right w:val="single" w:sz="4" w:space="0" w:color="auto"/>
            </w:tcBorders>
            <w:vAlign w:val="center"/>
          </w:tcPr>
          <w:p w:rsidR="003C7EBD" w:rsidRPr="00371540" w:rsidRDefault="003C7EBD" w:rsidP="004A179B">
            <w:pPr>
              <w:jc w:val="center"/>
              <w:rPr>
                <w:sz w:val="24"/>
                <w:szCs w:val="24"/>
              </w:rPr>
            </w:pPr>
            <w:r w:rsidRPr="00371540">
              <w:rPr>
                <w:sz w:val="24"/>
                <w:szCs w:val="24"/>
              </w:rPr>
              <w:t>295 866,90</w:t>
            </w:r>
          </w:p>
        </w:tc>
      </w:tr>
      <w:tr w:rsidR="003C7EBD" w:rsidRPr="00371540" w:rsidTr="004A179B">
        <w:trPr>
          <w:gridAfter w:val="1"/>
          <w:wAfter w:w="1774" w:type="dxa"/>
          <w:trHeight w:val="80"/>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7EBD" w:rsidRPr="009D3078" w:rsidRDefault="003C7EBD" w:rsidP="004A179B">
            <w:pPr>
              <w:jc w:val="center"/>
              <w:rPr>
                <w:sz w:val="24"/>
                <w:szCs w:val="24"/>
              </w:rPr>
            </w:pPr>
            <w:r>
              <w:rPr>
                <w:sz w:val="24"/>
                <w:szCs w:val="24"/>
              </w:rPr>
              <w:t>8</w:t>
            </w:r>
            <w:r w:rsidRPr="009D3078">
              <w:rPr>
                <w:sz w:val="24"/>
                <w:szCs w:val="24"/>
              </w:rPr>
              <w:t>.</w:t>
            </w:r>
          </w:p>
        </w:tc>
        <w:tc>
          <w:tcPr>
            <w:tcW w:w="47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7EBD" w:rsidRPr="009D3078" w:rsidRDefault="003C7EBD" w:rsidP="004A179B">
            <w:pPr>
              <w:jc w:val="center"/>
              <w:rPr>
                <w:sz w:val="24"/>
                <w:szCs w:val="24"/>
              </w:rPr>
            </w:pPr>
            <w:r w:rsidRPr="009D3078">
              <w:rPr>
                <w:sz w:val="24"/>
                <w:szCs w:val="24"/>
              </w:rPr>
              <w:t>КЛ-10 (6) кВ, ААБл-10  3х120мм2</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7EBD" w:rsidRPr="00371540" w:rsidRDefault="003C7EBD" w:rsidP="004A179B">
            <w:pPr>
              <w:jc w:val="center"/>
            </w:pPr>
            <w:r w:rsidRPr="00371540">
              <w:rPr>
                <w:sz w:val="24"/>
                <w:szCs w:val="24"/>
              </w:rPr>
              <w:t>-</w:t>
            </w:r>
          </w:p>
        </w:tc>
        <w:tc>
          <w:tcPr>
            <w:tcW w:w="1843" w:type="dxa"/>
            <w:tcBorders>
              <w:top w:val="single" w:sz="4" w:space="0" w:color="auto"/>
              <w:left w:val="single" w:sz="4" w:space="0" w:color="auto"/>
              <w:bottom w:val="single" w:sz="4" w:space="0" w:color="auto"/>
              <w:right w:val="single" w:sz="4" w:space="0" w:color="auto"/>
            </w:tcBorders>
            <w:vAlign w:val="center"/>
          </w:tcPr>
          <w:p w:rsidR="003C7EBD" w:rsidRPr="00371540" w:rsidRDefault="003C7EBD" w:rsidP="004A179B">
            <w:pPr>
              <w:jc w:val="center"/>
              <w:rPr>
                <w:sz w:val="24"/>
                <w:szCs w:val="24"/>
              </w:rPr>
            </w:pPr>
            <w:r w:rsidRPr="00371540">
              <w:rPr>
                <w:sz w:val="24"/>
                <w:szCs w:val="24"/>
              </w:rPr>
              <w:t>295 882,20</w:t>
            </w:r>
          </w:p>
        </w:tc>
      </w:tr>
      <w:tr w:rsidR="003C7EBD" w:rsidRPr="00371540" w:rsidTr="004A179B">
        <w:trPr>
          <w:gridAfter w:val="1"/>
          <w:wAfter w:w="1774" w:type="dxa"/>
          <w:trHeight w:val="80"/>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7EBD" w:rsidRPr="009D3078" w:rsidRDefault="003C7EBD" w:rsidP="004A179B">
            <w:pPr>
              <w:jc w:val="center"/>
              <w:rPr>
                <w:sz w:val="24"/>
                <w:szCs w:val="24"/>
              </w:rPr>
            </w:pPr>
            <w:r>
              <w:rPr>
                <w:sz w:val="24"/>
                <w:szCs w:val="24"/>
              </w:rPr>
              <w:t>9</w:t>
            </w:r>
            <w:r w:rsidRPr="009D3078">
              <w:rPr>
                <w:sz w:val="24"/>
                <w:szCs w:val="24"/>
              </w:rPr>
              <w:t>.</w:t>
            </w:r>
          </w:p>
        </w:tc>
        <w:tc>
          <w:tcPr>
            <w:tcW w:w="47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7EBD" w:rsidRPr="009D3078" w:rsidRDefault="003C7EBD" w:rsidP="004A179B">
            <w:pPr>
              <w:jc w:val="center"/>
              <w:rPr>
                <w:sz w:val="24"/>
                <w:szCs w:val="24"/>
              </w:rPr>
            </w:pPr>
            <w:r w:rsidRPr="009D3078">
              <w:rPr>
                <w:sz w:val="24"/>
                <w:szCs w:val="24"/>
              </w:rPr>
              <w:t>КЛ-10 (6) кВ, ААБл-10  3х150мм2</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7EBD" w:rsidRPr="00371540" w:rsidRDefault="003C7EBD" w:rsidP="004A179B">
            <w:pPr>
              <w:jc w:val="center"/>
            </w:pPr>
            <w:r w:rsidRPr="00371540">
              <w:rPr>
                <w:sz w:val="24"/>
                <w:szCs w:val="24"/>
              </w:rPr>
              <w:t>-</w:t>
            </w:r>
          </w:p>
        </w:tc>
        <w:tc>
          <w:tcPr>
            <w:tcW w:w="1843" w:type="dxa"/>
            <w:tcBorders>
              <w:top w:val="single" w:sz="4" w:space="0" w:color="auto"/>
              <w:left w:val="single" w:sz="4" w:space="0" w:color="auto"/>
              <w:bottom w:val="single" w:sz="4" w:space="0" w:color="auto"/>
              <w:right w:val="single" w:sz="4" w:space="0" w:color="auto"/>
            </w:tcBorders>
            <w:vAlign w:val="center"/>
          </w:tcPr>
          <w:p w:rsidR="003C7EBD" w:rsidRPr="00371540" w:rsidRDefault="003C7EBD" w:rsidP="004A179B">
            <w:pPr>
              <w:jc w:val="center"/>
              <w:rPr>
                <w:sz w:val="24"/>
                <w:szCs w:val="24"/>
              </w:rPr>
            </w:pPr>
            <w:r w:rsidRPr="00371540">
              <w:rPr>
                <w:sz w:val="24"/>
                <w:szCs w:val="24"/>
              </w:rPr>
              <w:t>297 706,50</w:t>
            </w:r>
          </w:p>
        </w:tc>
      </w:tr>
      <w:tr w:rsidR="003C7EBD" w:rsidRPr="00371540" w:rsidTr="004A179B">
        <w:trPr>
          <w:gridAfter w:val="1"/>
          <w:wAfter w:w="1774" w:type="dxa"/>
          <w:trHeight w:val="80"/>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7EBD" w:rsidRPr="009D3078" w:rsidRDefault="003C7EBD" w:rsidP="004A179B">
            <w:pPr>
              <w:jc w:val="center"/>
              <w:rPr>
                <w:sz w:val="24"/>
                <w:szCs w:val="24"/>
              </w:rPr>
            </w:pPr>
            <w:r>
              <w:rPr>
                <w:sz w:val="24"/>
                <w:szCs w:val="24"/>
              </w:rPr>
              <w:t>10</w:t>
            </w:r>
            <w:r w:rsidRPr="009D3078">
              <w:rPr>
                <w:sz w:val="24"/>
                <w:szCs w:val="24"/>
              </w:rPr>
              <w:t>.</w:t>
            </w:r>
          </w:p>
        </w:tc>
        <w:tc>
          <w:tcPr>
            <w:tcW w:w="47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7EBD" w:rsidRPr="009D3078" w:rsidRDefault="003C7EBD" w:rsidP="004A179B">
            <w:pPr>
              <w:jc w:val="center"/>
              <w:rPr>
                <w:sz w:val="24"/>
                <w:szCs w:val="24"/>
              </w:rPr>
            </w:pPr>
            <w:r w:rsidRPr="009D3078">
              <w:rPr>
                <w:sz w:val="24"/>
                <w:szCs w:val="24"/>
              </w:rPr>
              <w:t>КЛ-10 (6) кВ, ААБл-10  3х240мм2</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7EBD" w:rsidRPr="00371540" w:rsidRDefault="003C7EBD" w:rsidP="004A179B">
            <w:pPr>
              <w:jc w:val="center"/>
            </w:pPr>
            <w:r w:rsidRPr="00371540">
              <w:rPr>
                <w:sz w:val="24"/>
                <w:szCs w:val="24"/>
              </w:rPr>
              <w:t>-</w:t>
            </w:r>
          </w:p>
        </w:tc>
        <w:tc>
          <w:tcPr>
            <w:tcW w:w="1843" w:type="dxa"/>
            <w:tcBorders>
              <w:top w:val="single" w:sz="4" w:space="0" w:color="auto"/>
              <w:left w:val="single" w:sz="4" w:space="0" w:color="auto"/>
              <w:bottom w:val="single" w:sz="4" w:space="0" w:color="auto"/>
              <w:right w:val="single" w:sz="4" w:space="0" w:color="auto"/>
            </w:tcBorders>
            <w:vAlign w:val="center"/>
          </w:tcPr>
          <w:p w:rsidR="003C7EBD" w:rsidRPr="00371540" w:rsidRDefault="003C7EBD" w:rsidP="004A179B">
            <w:pPr>
              <w:jc w:val="center"/>
              <w:rPr>
                <w:sz w:val="24"/>
                <w:szCs w:val="24"/>
              </w:rPr>
            </w:pPr>
            <w:r w:rsidRPr="00371540">
              <w:rPr>
                <w:sz w:val="24"/>
                <w:szCs w:val="24"/>
              </w:rPr>
              <w:t>298 801,80</w:t>
            </w:r>
          </w:p>
        </w:tc>
      </w:tr>
      <w:tr w:rsidR="003C7EBD" w:rsidRPr="00371540" w:rsidTr="004A179B">
        <w:trPr>
          <w:gridAfter w:val="1"/>
          <w:wAfter w:w="1774" w:type="dxa"/>
          <w:trHeight w:val="80"/>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7EBD" w:rsidRPr="009D3078" w:rsidRDefault="003C7EBD" w:rsidP="004A179B">
            <w:pPr>
              <w:jc w:val="center"/>
              <w:rPr>
                <w:sz w:val="24"/>
                <w:szCs w:val="24"/>
              </w:rPr>
            </w:pPr>
            <w:r>
              <w:rPr>
                <w:sz w:val="24"/>
                <w:szCs w:val="24"/>
              </w:rPr>
              <w:t>11</w:t>
            </w:r>
            <w:r w:rsidRPr="009D3078">
              <w:rPr>
                <w:sz w:val="24"/>
                <w:szCs w:val="24"/>
              </w:rPr>
              <w:t>.</w:t>
            </w:r>
          </w:p>
        </w:tc>
        <w:tc>
          <w:tcPr>
            <w:tcW w:w="47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7EBD" w:rsidRPr="009D3078" w:rsidRDefault="003C7EBD" w:rsidP="004A179B">
            <w:pPr>
              <w:jc w:val="center"/>
              <w:rPr>
                <w:sz w:val="24"/>
                <w:szCs w:val="24"/>
              </w:rPr>
            </w:pPr>
            <w:r w:rsidRPr="009D3078">
              <w:rPr>
                <w:sz w:val="24"/>
                <w:szCs w:val="24"/>
              </w:rPr>
              <w:t>КЛ-10 (6) кВ, АПвПг-10  3х70мм2/35</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7EBD" w:rsidRPr="00371540" w:rsidRDefault="003C7EBD" w:rsidP="004A179B">
            <w:pPr>
              <w:jc w:val="center"/>
            </w:pPr>
            <w:r w:rsidRPr="00371540">
              <w:rPr>
                <w:sz w:val="24"/>
                <w:szCs w:val="24"/>
              </w:rPr>
              <w:t>-</w:t>
            </w:r>
          </w:p>
        </w:tc>
        <w:tc>
          <w:tcPr>
            <w:tcW w:w="1843" w:type="dxa"/>
            <w:tcBorders>
              <w:top w:val="single" w:sz="4" w:space="0" w:color="auto"/>
              <w:left w:val="single" w:sz="4" w:space="0" w:color="auto"/>
              <w:bottom w:val="single" w:sz="4" w:space="0" w:color="auto"/>
              <w:right w:val="single" w:sz="4" w:space="0" w:color="auto"/>
            </w:tcBorders>
            <w:vAlign w:val="center"/>
          </w:tcPr>
          <w:p w:rsidR="003C7EBD" w:rsidRPr="00371540" w:rsidRDefault="003C7EBD" w:rsidP="004A179B">
            <w:pPr>
              <w:jc w:val="center"/>
              <w:rPr>
                <w:sz w:val="24"/>
                <w:szCs w:val="24"/>
              </w:rPr>
            </w:pPr>
            <w:r w:rsidRPr="00371540">
              <w:rPr>
                <w:sz w:val="24"/>
                <w:szCs w:val="24"/>
              </w:rPr>
              <w:t>294 147,90</w:t>
            </w:r>
          </w:p>
        </w:tc>
      </w:tr>
      <w:tr w:rsidR="003C7EBD" w:rsidRPr="00371540" w:rsidTr="004A179B">
        <w:trPr>
          <w:gridAfter w:val="1"/>
          <w:wAfter w:w="1774" w:type="dxa"/>
          <w:trHeight w:val="80"/>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7EBD" w:rsidRPr="009D3078" w:rsidRDefault="003C7EBD" w:rsidP="004A179B">
            <w:pPr>
              <w:jc w:val="center"/>
              <w:rPr>
                <w:sz w:val="24"/>
                <w:szCs w:val="24"/>
              </w:rPr>
            </w:pPr>
            <w:r>
              <w:rPr>
                <w:sz w:val="24"/>
                <w:szCs w:val="24"/>
              </w:rPr>
              <w:t>12</w:t>
            </w:r>
            <w:r w:rsidRPr="009D3078">
              <w:rPr>
                <w:sz w:val="24"/>
                <w:szCs w:val="24"/>
              </w:rPr>
              <w:t>.</w:t>
            </w:r>
          </w:p>
        </w:tc>
        <w:tc>
          <w:tcPr>
            <w:tcW w:w="47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7EBD" w:rsidRPr="009D3078" w:rsidRDefault="003C7EBD" w:rsidP="004A179B">
            <w:pPr>
              <w:jc w:val="center"/>
              <w:rPr>
                <w:sz w:val="24"/>
                <w:szCs w:val="24"/>
              </w:rPr>
            </w:pPr>
            <w:r w:rsidRPr="009D3078">
              <w:rPr>
                <w:sz w:val="24"/>
                <w:szCs w:val="24"/>
              </w:rPr>
              <w:t>КЛ-10 (6) кВ, АПвПг-10  3х95мм2/35</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7EBD" w:rsidRPr="00371540" w:rsidRDefault="003C7EBD" w:rsidP="004A179B">
            <w:pPr>
              <w:jc w:val="center"/>
            </w:pPr>
            <w:r w:rsidRPr="00371540">
              <w:rPr>
                <w:sz w:val="24"/>
                <w:szCs w:val="24"/>
              </w:rPr>
              <w:t>-</w:t>
            </w:r>
          </w:p>
        </w:tc>
        <w:tc>
          <w:tcPr>
            <w:tcW w:w="1843" w:type="dxa"/>
            <w:tcBorders>
              <w:top w:val="single" w:sz="4" w:space="0" w:color="auto"/>
              <w:left w:val="single" w:sz="4" w:space="0" w:color="auto"/>
              <w:bottom w:val="single" w:sz="4" w:space="0" w:color="auto"/>
              <w:right w:val="single" w:sz="4" w:space="0" w:color="auto"/>
            </w:tcBorders>
            <w:vAlign w:val="center"/>
          </w:tcPr>
          <w:p w:rsidR="003C7EBD" w:rsidRPr="00371540" w:rsidRDefault="003C7EBD" w:rsidP="004A179B">
            <w:pPr>
              <w:jc w:val="center"/>
              <w:rPr>
                <w:sz w:val="24"/>
                <w:szCs w:val="24"/>
              </w:rPr>
            </w:pPr>
            <w:r w:rsidRPr="00371540">
              <w:rPr>
                <w:sz w:val="24"/>
                <w:szCs w:val="24"/>
              </w:rPr>
              <w:t>295 284,60</w:t>
            </w:r>
          </w:p>
        </w:tc>
      </w:tr>
      <w:tr w:rsidR="003C7EBD" w:rsidRPr="00371540" w:rsidTr="004A179B">
        <w:trPr>
          <w:gridAfter w:val="1"/>
          <w:wAfter w:w="1774" w:type="dxa"/>
          <w:trHeight w:val="80"/>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7EBD" w:rsidRPr="009D3078" w:rsidRDefault="003C7EBD" w:rsidP="004A179B">
            <w:pPr>
              <w:jc w:val="center"/>
              <w:rPr>
                <w:sz w:val="24"/>
                <w:szCs w:val="24"/>
              </w:rPr>
            </w:pPr>
            <w:r>
              <w:rPr>
                <w:sz w:val="24"/>
                <w:szCs w:val="24"/>
              </w:rPr>
              <w:t>13</w:t>
            </w:r>
            <w:r w:rsidRPr="009D3078">
              <w:rPr>
                <w:sz w:val="24"/>
                <w:szCs w:val="24"/>
              </w:rPr>
              <w:t>.</w:t>
            </w:r>
          </w:p>
        </w:tc>
        <w:tc>
          <w:tcPr>
            <w:tcW w:w="47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7EBD" w:rsidRPr="009D3078" w:rsidRDefault="003C7EBD" w:rsidP="004A179B">
            <w:pPr>
              <w:jc w:val="center"/>
              <w:rPr>
                <w:sz w:val="24"/>
                <w:szCs w:val="24"/>
              </w:rPr>
            </w:pPr>
            <w:r w:rsidRPr="009D3078">
              <w:rPr>
                <w:sz w:val="24"/>
                <w:szCs w:val="24"/>
              </w:rPr>
              <w:t>КЛ-10 (6) кВ, АПвПг-10  3х120мм2/50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7EBD" w:rsidRPr="00371540" w:rsidRDefault="003C7EBD" w:rsidP="004A179B">
            <w:pPr>
              <w:jc w:val="center"/>
            </w:pPr>
            <w:r w:rsidRPr="00371540">
              <w:rPr>
                <w:sz w:val="24"/>
                <w:szCs w:val="24"/>
              </w:rPr>
              <w:t>-</w:t>
            </w:r>
          </w:p>
        </w:tc>
        <w:tc>
          <w:tcPr>
            <w:tcW w:w="1843" w:type="dxa"/>
            <w:tcBorders>
              <w:top w:val="single" w:sz="4" w:space="0" w:color="auto"/>
              <w:left w:val="single" w:sz="4" w:space="0" w:color="auto"/>
              <w:bottom w:val="single" w:sz="4" w:space="0" w:color="auto"/>
              <w:right w:val="single" w:sz="4" w:space="0" w:color="auto"/>
            </w:tcBorders>
            <w:vAlign w:val="center"/>
          </w:tcPr>
          <w:p w:rsidR="003C7EBD" w:rsidRPr="00371540" w:rsidRDefault="003C7EBD" w:rsidP="004A179B">
            <w:pPr>
              <w:jc w:val="center"/>
              <w:rPr>
                <w:sz w:val="24"/>
                <w:szCs w:val="24"/>
              </w:rPr>
            </w:pPr>
            <w:r w:rsidRPr="00371540">
              <w:rPr>
                <w:sz w:val="24"/>
                <w:szCs w:val="24"/>
              </w:rPr>
              <w:t>295 310,70</w:t>
            </w:r>
          </w:p>
        </w:tc>
      </w:tr>
      <w:tr w:rsidR="003C7EBD" w:rsidRPr="00371540" w:rsidTr="004A179B">
        <w:trPr>
          <w:gridAfter w:val="1"/>
          <w:wAfter w:w="1774" w:type="dxa"/>
          <w:trHeight w:val="80"/>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7EBD" w:rsidRPr="009D3078" w:rsidRDefault="003C7EBD" w:rsidP="004A179B">
            <w:pPr>
              <w:jc w:val="center"/>
              <w:rPr>
                <w:sz w:val="24"/>
                <w:szCs w:val="24"/>
              </w:rPr>
            </w:pPr>
            <w:r>
              <w:rPr>
                <w:sz w:val="24"/>
                <w:szCs w:val="24"/>
              </w:rPr>
              <w:lastRenderedPageBreak/>
              <w:t>14</w:t>
            </w:r>
            <w:r w:rsidRPr="009D3078">
              <w:rPr>
                <w:sz w:val="24"/>
                <w:szCs w:val="24"/>
              </w:rPr>
              <w:t>.</w:t>
            </w:r>
          </w:p>
        </w:tc>
        <w:tc>
          <w:tcPr>
            <w:tcW w:w="47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7EBD" w:rsidRPr="009D3078" w:rsidRDefault="003C7EBD" w:rsidP="004A179B">
            <w:pPr>
              <w:jc w:val="center"/>
              <w:rPr>
                <w:sz w:val="24"/>
                <w:szCs w:val="24"/>
              </w:rPr>
            </w:pPr>
            <w:r w:rsidRPr="009D3078">
              <w:rPr>
                <w:sz w:val="24"/>
                <w:szCs w:val="24"/>
              </w:rPr>
              <w:t>КЛ-10 (6) кВ, АПвПг-10  3х240мм2/70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7EBD" w:rsidRPr="00371540" w:rsidRDefault="003C7EBD" w:rsidP="004A179B">
            <w:pPr>
              <w:jc w:val="center"/>
            </w:pPr>
            <w:r w:rsidRPr="00371540">
              <w:rPr>
                <w:sz w:val="24"/>
                <w:szCs w:val="24"/>
              </w:rPr>
              <w:t>-</w:t>
            </w:r>
          </w:p>
        </w:tc>
        <w:tc>
          <w:tcPr>
            <w:tcW w:w="1843" w:type="dxa"/>
            <w:tcBorders>
              <w:top w:val="single" w:sz="4" w:space="0" w:color="auto"/>
              <w:left w:val="single" w:sz="4" w:space="0" w:color="auto"/>
              <w:bottom w:val="single" w:sz="4" w:space="0" w:color="auto"/>
              <w:right w:val="single" w:sz="4" w:space="0" w:color="auto"/>
            </w:tcBorders>
            <w:vAlign w:val="center"/>
          </w:tcPr>
          <w:p w:rsidR="003C7EBD" w:rsidRPr="00371540" w:rsidRDefault="003C7EBD" w:rsidP="004A179B">
            <w:pPr>
              <w:jc w:val="center"/>
              <w:rPr>
                <w:sz w:val="24"/>
                <w:szCs w:val="24"/>
              </w:rPr>
            </w:pPr>
            <w:r w:rsidRPr="00371540">
              <w:rPr>
                <w:sz w:val="24"/>
                <w:szCs w:val="24"/>
              </w:rPr>
              <w:t>303 340,50</w:t>
            </w:r>
          </w:p>
        </w:tc>
      </w:tr>
      <w:tr w:rsidR="003C7EBD" w:rsidRPr="00371540" w:rsidTr="004A179B">
        <w:trPr>
          <w:gridAfter w:val="1"/>
          <w:wAfter w:w="1774" w:type="dxa"/>
          <w:trHeight w:val="1009"/>
        </w:trPr>
        <w:tc>
          <w:tcPr>
            <w:tcW w:w="59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C7EBD" w:rsidRDefault="003C7EBD" w:rsidP="004A179B">
            <w:pPr>
              <w:autoSpaceDE/>
              <w:autoSpaceDN/>
              <w:jc w:val="center"/>
              <w:rPr>
                <w:bCs/>
                <w:sz w:val="24"/>
                <w:szCs w:val="24"/>
              </w:rPr>
            </w:pPr>
            <w:r w:rsidRPr="009D3078">
              <w:rPr>
                <w:bCs/>
                <w:sz w:val="24"/>
                <w:szCs w:val="24"/>
              </w:rPr>
              <w:t xml:space="preserve">Стандартизированная тарифная ставка на покрытие расходов на строительство подстанций, в расчете </w:t>
            </w:r>
          </w:p>
          <w:p w:rsidR="003C7EBD" w:rsidRPr="009D3078" w:rsidRDefault="003C7EBD" w:rsidP="004A179B">
            <w:pPr>
              <w:autoSpaceDE/>
              <w:autoSpaceDN/>
              <w:jc w:val="center"/>
              <w:rPr>
                <w:sz w:val="24"/>
                <w:szCs w:val="24"/>
              </w:rPr>
            </w:pPr>
            <w:r w:rsidRPr="009D3078">
              <w:rPr>
                <w:bCs/>
                <w:sz w:val="24"/>
                <w:szCs w:val="24"/>
              </w:rPr>
              <w:t xml:space="preserve">на </w:t>
            </w:r>
            <w:r>
              <w:rPr>
                <w:bCs/>
                <w:sz w:val="24"/>
                <w:szCs w:val="24"/>
              </w:rPr>
              <w:t xml:space="preserve">1 кВт </w:t>
            </w:r>
            <w:r w:rsidRPr="009D3078">
              <w:rPr>
                <w:bCs/>
                <w:sz w:val="24"/>
                <w:szCs w:val="24"/>
              </w:rPr>
              <w:t>(руб</w:t>
            </w:r>
            <w:r>
              <w:rPr>
                <w:bCs/>
                <w:sz w:val="24"/>
                <w:szCs w:val="24"/>
              </w:rPr>
              <w:t>.</w:t>
            </w:r>
            <w:r w:rsidRPr="009D3078">
              <w:rPr>
                <w:bCs/>
                <w:sz w:val="24"/>
                <w:szCs w:val="24"/>
              </w:rPr>
              <w:t>/</w:t>
            </w:r>
            <w:r>
              <w:rPr>
                <w:bCs/>
                <w:sz w:val="24"/>
                <w:szCs w:val="24"/>
              </w:rPr>
              <w:t xml:space="preserve">кВт) </w:t>
            </w:r>
            <w:r w:rsidRPr="009D3078">
              <w:rPr>
                <w:bCs/>
                <w:sz w:val="24"/>
                <w:szCs w:val="24"/>
              </w:rPr>
              <w:t>-</w:t>
            </w:r>
            <w:r>
              <w:rPr>
                <w:bCs/>
                <w:sz w:val="24"/>
                <w:szCs w:val="24"/>
              </w:rPr>
              <w:t xml:space="preserve"> </w:t>
            </w:r>
            <w:r w:rsidRPr="009D3078">
              <w:rPr>
                <w:bCs/>
                <w:sz w:val="24"/>
                <w:szCs w:val="24"/>
              </w:rPr>
              <w:t>С</w:t>
            </w:r>
            <w:r w:rsidRPr="009D3078">
              <w:rPr>
                <w:bCs/>
                <w:sz w:val="24"/>
                <w:szCs w:val="24"/>
                <w:vertAlign w:val="subscript"/>
              </w:rPr>
              <w:t>4</w:t>
            </w:r>
          </w:p>
        </w:tc>
        <w:tc>
          <w:tcPr>
            <w:tcW w:w="36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C7EBD" w:rsidRPr="00371540" w:rsidRDefault="003C7EBD" w:rsidP="004A179B">
            <w:pPr>
              <w:autoSpaceDE/>
              <w:autoSpaceDN/>
              <w:jc w:val="center"/>
              <w:rPr>
                <w:sz w:val="24"/>
                <w:szCs w:val="24"/>
              </w:rPr>
            </w:pPr>
          </w:p>
        </w:tc>
      </w:tr>
      <w:tr w:rsidR="003C7EBD" w:rsidRPr="00371540" w:rsidTr="004A179B">
        <w:trPr>
          <w:gridAfter w:val="1"/>
          <w:wAfter w:w="1774" w:type="dxa"/>
          <w:trHeight w:val="330"/>
        </w:trPr>
        <w:tc>
          <w:tcPr>
            <w:tcW w:w="1225" w:type="dxa"/>
            <w:tcBorders>
              <w:top w:val="single" w:sz="4" w:space="0" w:color="auto"/>
              <w:left w:val="single" w:sz="4" w:space="0" w:color="000000"/>
              <w:bottom w:val="single" w:sz="4" w:space="0" w:color="000000"/>
              <w:right w:val="single" w:sz="4" w:space="0" w:color="000000"/>
            </w:tcBorders>
            <w:shd w:val="clear" w:color="auto" w:fill="auto"/>
            <w:noWrap/>
            <w:vAlign w:val="center"/>
          </w:tcPr>
          <w:p w:rsidR="003C7EBD" w:rsidRPr="009D3078" w:rsidRDefault="003C7EBD" w:rsidP="004A179B">
            <w:pPr>
              <w:jc w:val="center"/>
              <w:rPr>
                <w:sz w:val="24"/>
                <w:szCs w:val="24"/>
              </w:rPr>
            </w:pPr>
            <w:r w:rsidRPr="009D3078">
              <w:rPr>
                <w:sz w:val="24"/>
                <w:szCs w:val="24"/>
              </w:rPr>
              <w:t>1.</w:t>
            </w:r>
          </w:p>
        </w:tc>
        <w:tc>
          <w:tcPr>
            <w:tcW w:w="4729" w:type="dxa"/>
            <w:tcBorders>
              <w:top w:val="single" w:sz="4" w:space="0" w:color="auto"/>
              <w:left w:val="nil"/>
              <w:bottom w:val="single" w:sz="4" w:space="0" w:color="000000"/>
              <w:right w:val="single" w:sz="4" w:space="0" w:color="000000"/>
            </w:tcBorders>
            <w:shd w:val="clear" w:color="auto" w:fill="auto"/>
            <w:noWrap/>
            <w:vAlign w:val="center"/>
          </w:tcPr>
          <w:p w:rsidR="003C7EBD" w:rsidRPr="009D3078" w:rsidRDefault="003C7EBD" w:rsidP="004A179B">
            <w:pPr>
              <w:jc w:val="center"/>
              <w:rPr>
                <w:sz w:val="24"/>
                <w:szCs w:val="24"/>
              </w:rPr>
            </w:pPr>
            <w:r w:rsidRPr="009D3078">
              <w:rPr>
                <w:sz w:val="24"/>
                <w:szCs w:val="24"/>
              </w:rPr>
              <w:t>КТП 63 кВА-10/0,4кВ</w:t>
            </w:r>
          </w:p>
        </w:tc>
        <w:tc>
          <w:tcPr>
            <w:tcW w:w="1843" w:type="dxa"/>
            <w:tcBorders>
              <w:top w:val="single" w:sz="4" w:space="0" w:color="auto"/>
              <w:left w:val="nil"/>
              <w:bottom w:val="single" w:sz="4" w:space="0" w:color="000000"/>
              <w:right w:val="single" w:sz="4" w:space="0" w:color="000000"/>
            </w:tcBorders>
            <w:shd w:val="clear" w:color="auto" w:fill="auto"/>
            <w:noWrap/>
            <w:vAlign w:val="center"/>
          </w:tcPr>
          <w:p w:rsidR="003C7EBD" w:rsidRPr="00371540" w:rsidRDefault="003C7EBD" w:rsidP="004A179B">
            <w:pPr>
              <w:jc w:val="center"/>
              <w:rPr>
                <w:sz w:val="24"/>
                <w:szCs w:val="24"/>
              </w:rPr>
            </w:pPr>
            <w:r w:rsidRPr="00371540">
              <w:rPr>
                <w:sz w:val="24"/>
                <w:szCs w:val="24"/>
              </w:rPr>
              <w:t>2 968,20</w:t>
            </w:r>
          </w:p>
        </w:tc>
        <w:tc>
          <w:tcPr>
            <w:tcW w:w="1843" w:type="dxa"/>
            <w:tcBorders>
              <w:top w:val="single" w:sz="4" w:space="0" w:color="auto"/>
              <w:left w:val="nil"/>
              <w:bottom w:val="single" w:sz="4" w:space="0" w:color="000000"/>
              <w:right w:val="single" w:sz="4" w:space="0" w:color="000000"/>
            </w:tcBorders>
          </w:tcPr>
          <w:p w:rsidR="003C7EBD" w:rsidRPr="00371540" w:rsidRDefault="003C7EBD" w:rsidP="004A179B">
            <w:pPr>
              <w:jc w:val="center"/>
              <w:rPr>
                <w:sz w:val="24"/>
                <w:szCs w:val="24"/>
              </w:rPr>
            </w:pPr>
            <w:r w:rsidRPr="00371540">
              <w:rPr>
                <w:sz w:val="24"/>
                <w:szCs w:val="24"/>
              </w:rPr>
              <w:t>2 968,20</w:t>
            </w:r>
          </w:p>
        </w:tc>
      </w:tr>
      <w:tr w:rsidR="003C7EBD" w:rsidRPr="00371540" w:rsidTr="004A179B">
        <w:trPr>
          <w:gridAfter w:val="1"/>
          <w:wAfter w:w="1774" w:type="dxa"/>
          <w:trHeight w:val="330"/>
        </w:trPr>
        <w:tc>
          <w:tcPr>
            <w:tcW w:w="1225" w:type="dxa"/>
            <w:tcBorders>
              <w:top w:val="nil"/>
              <w:left w:val="single" w:sz="4" w:space="0" w:color="000000"/>
              <w:bottom w:val="single" w:sz="4" w:space="0" w:color="000000"/>
              <w:right w:val="single" w:sz="4" w:space="0" w:color="000000"/>
            </w:tcBorders>
            <w:shd w:val="clear" w:color="auto" w:fill="auto"/>
            <w:noWrap/>
            <w:vAlign w:val="center"/>
          </w:tcPr>
          <w:p w:rsidR="003C7EBD" w:rsidRPr="009D3078" w:rsidRDefault="003C7EBD" w:rsidP="004A179B">
            <w:pPr>
              <w:jc w:val="center"/>
              <w:rPr>
                <w:sz w:val="24"/>
                <w:szCs w:val="24"/>
              </w:rPr>
            </w:pPr>
            <w:r w:rsidRPr="009D3078">
              <w:rPr>
                <w:sz w:val="24"/>
                <w:szCs w:val="24"/>
              </w:rPr>
              <w:t>2.</w:t>
            </w:r>
          </w:p>
        </w:tc>
        <w:tc>
          <w:tcPr>
            <w:tcW w:w="4729" w:type="dxa"/>
            <w:tcBorders>
              <w:top w:val="nil"/>
              <w:left w:val="nil"/>
              <w:bottom w:val="single" w:sz="4" w:space="0" w:color="000000"/>
              <w:right w:val="single" w:sz="4" w:space="0" w:color="000000"/>
            </w:tcBorders>
            <w:shd w:val="clear" w:color="auto" w:fill="auto"/>
            <w:noWrap/>
            <w:vAlign w:val="center"/>
          </w:tcPr>
          <w:p w:rsidR="003C7EBD" w:rsidRPr="009D3078" w:rsidRDefault="003C7EBD" w:rsidP="004A179B">
            <w:pPr>
              <w:jc w:val="center"/>
              <w:rPr>
                <w:sz w:val="24"/>
                <w:szCs w:val="24"/>
              </w:rPr>
            </w:pPr>
            <w:r w:rsidRPr="009D3078">
              <w:rPr>
                <w:sz w:val="24"/>
                <w:szCs w:val="24"/>
              </w:rPr>
              <w:t>КТП 100 кВА-10/0,4кВ</w:t>
            </w:r>
          </w:p>
        </w:tc>
        <w:tc>
          <w:tcPr>
            <w:tcW w:w="1843" w:type="dxa"/>
            <w:tcBorders>
              <w:top w:val="nil"/>
              <w:left w:val="nil"/>
              <w:bottom w:val="single" w:sz="4" w:space="0" w:color="000000"/>
              <w:right w:val="single" w:sz="4" w:space="0" w:color="000000"/>
            </w:tcBorders>
            <w:shd w:val="clear" w:color="auto" w:fill="auto"/>
            <w:noWrap/>
            <w:vAlign w:val="center"/>
          </w:tcPr>
          <w:p w:rsidR="003C7EBD" w:rsidRPr="00371540" w:rsidRDefault="003C7EBD" w:rsidP="004A179B">
            <w:pPr>
              <w:jc w:val="center"/>
              <w:rPr>
                <w:sz w:val="24"/>
                <w:szCs w:val="24"/>
              </w:rPr>
            </w:pPr>
            <w:r w:rsidRPr="00371540">
              <w:rPr>
                <w:sz w:val="24"/>
                <w:szCs w:val="24"/>
              </w:rPr>
              <w:t>1 445,40</w:t>
            </w:r>
          </w:p>
        </w:tc>
        <w:tc>
          <w:tcPr>
            <w:tcW w:w="1843" w:type="dxa"/>
            <w:tcBorders>
              <w:top w:val="nil"/>
              <w:left w:val="nil"/>
              <w:bottom w:val="single" w:sz="4" w:space="0" w:color="000000"/>
              <w:right w:val="single" w:sz="4" w:space="0" w:color="000000"/>
            </w:tcBorders>
          </w:tcPr>
          <w:p w:rsidR="003C7EBD" w:rsidRPr="00371540" w:rsidRDefault="003C7EBD" w:rsidP="004A179B">
            <w:pPr>
              <w:jc w:val="center"/>
              <w:rPr>
                <w:sz w:val="24"/>
                <w:szCs w:val="24"/>
              </w:rPr>
            </w:pPr>
            <w:r w:rsidRPr="00371540">
              <w:rPr>
                <w:sz w:val="24"/>
                <w:szCs w:val="24"/>
              </w:rPr>
              <w:t>1 445,40</w:t>
            </w:r>
          </w:p>
        </w:tc>
      </w:tr>
      <w:tr w:rsidR="003C7EBD" w:rsidRPr="00371540" w:rsidTr="004A179B">
        <w:trPr>
          <w:gridAfter w:val="1"/>
          <w:wAfter w:w="1774" w:type="dxa"/>
          <w:trHeight w:val="330"/>
        </w:trPr>
        <w:tc>
          <w:tcPr>
            <w:tcW w:w="1225" w:type="dxa"/>
            <w:tcBorders>
              <w:top w:val="nil"/>
              <w:left w:val="single" w:sz="4" w:space="0" w:color="000000"/>
              <w:bottom w:val="single" w:sz="4" w:space="0" w:color="auto"/>
              <w:right w:val="single" w:sz="4" w:space="0" w:color="000000"/>
            </w:tcBorders>
            <w:shd w:val="clear" w:color="auto" w:fill="auto"/>
            <w:noWrap/>
            <w:vAlign w:val="center"/>
          </w:tcPr>
          <w:p w:rsidR="003C7EBD" w:rsidRPr="009D3078" w:rsidRDefault="003C7EBD" w:rsidP="004A179B">
            <w:pPr>
              <w:jc w:val="center"/>
              <w:rPr>
                <w:sz w:val="24"/>
                <w:szCs w:val="24"/>
              </w:rPr>
            </w:pPr>
            <w:r w:rsidRPr="009D3078">
              <w:rPr>
                <w:sz w:val="24"/>
                <w:szCs w:val="24"/>
              </w:rPr>
              <w:t>3.</w:t>
            </w:r>
          </w:p>
        </w:tc>
        <w:tc>
          <w:tcPr>
            <w:tcW w:w="4729" w:type="dxa"/>
            <w:tcBorders>
              <w:top w:val="nil"/>
              <w:left w:val="nil"/>
              <w:bottom w:val="single" w:sz="4" w:space="0" w:color="auto"/>
              <w:right w:val="single" w:sz="4" w:space="0" w:color="000000"/>
            </w:tcBorders>
            <w:shd w:val="clear" w:color="auto" w:fill="auto"/>
            <w:noWrap/>
            <w:vAlign w:val="center"/>
          </w:tcPr>
          <w:p w:rsidR="003C7EBD" w:rsidRPr="009D3078" w:rsidRDefault="003C7EBD" w:rsidP="004A179B">
            <w:pPr>
              <w:jc w:val="center"/>
              <w:rPr>
                <w:sz w:val="24"/>
                <w:szCs w:val="24"/>
              </w:rPr>
            </w:pPr>
            <w:r w:rsidRPr="009D3078">
              <w:rPr>
                <w:sz w:val="24"/>
                <w:szCs w:val="24"/>
              </w:rPr>
              <w:t>КТП 160 кВА-10/0,4кВ</w:t>
            </w:r>
          </w:p>
        </w:tc>
        <w:tc>
          <w:tcPr>
            <w:tcW w:w="1843" w:type="dxa"/>
            <w:tcBorders>
              <w:top w:val="nil"/>
              <w:left w:val="nil"/>
              <w:bottom w:val="single" w:sz="4" w:space="0" w:color="auto"/>
              <w:right w:val="single" w:sz="4" w:space="0" w:color="000000"/>
            </w:tcBorders>
            <w:shd w:val="clear" w:color="auto" w:fill="auto"/>
            <w:noWrap/>
            <w:vAlign w:val="center"/>
          </w:tcPr>
          <w:p w:rsidR="003C7EBD" w:rsidRPr="00371540" w:rsidRDefault="003C7EBD" w:rsidP="004A179B">
            <w:pPr>
              <w:jc w:val="center"/>
              <w:rPr>
                <w:sz w:val="24"/>
                <w:szCs w:val="24"/>
              </w:rPr>
            </w:pPr>
            <w:r w:rsidRPr="00371540">
              <w:rPr>
                <w:sz w:val="24"/>
                <w:szCs w:val="24"/>
              </w:rPr>
              <w:t>998,10</w:t>
            </w:r>
          </w:p>
        </w:tc>
        <w:tc>
          <w:tcPr>
            <w:tcW w:w="1843" w:type="dxa"/>
            <w:tcBorders>
              <w:top w:val="nil"/>
              <w:left w:val="nil"/>
              <w:bottom w:val="single" w:sz="4" w:space="0" w:color="auto"/>
              <w:right w:val="single" w:sz="4" w:space="0" w:color="000000"/>
            </w:tcBorders>
          </w:tcPr>
          <w:p w:rsidR="003C7EBD" w:rsidRPr="00371540" w:rsidRDefault="003C7EBD" w:rsidP="004A179B">
            <w:pPr>
              <w:jc w:val="center"/>
              <w:rPr>
                <w:sz w:val="24"/>
                <w:szCs w:val="24"/>
              </w:rPr>
            </w:pPr>
            <w:r w:rsidRPr="00371540">
              <w:rPr>
                <w:sz w:val="24"/>
                <w:szCs w:val="24"/>
              </w:rPr>
              <w:t>998,10</w:t>
            </w:r>
          </w:p>
        </w:tc>
      </w:tr>
      <w:tr w:rsidR="003C7EBD" w:rsidRPr="00371540" w:rsidTr="004A179B">
        <w:trPr>
          <w:gridAfter w:val="1"/>
          <w:wAfter w:w="1774" w:type="dxa"/>
          <w:trHeight w:val="330"/>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7EBD" w:rsidRPr="009D3078" w:rsidRDefault="003C7EBD" w:rsidP="004A179B">
            <w:pPr>
              <w:jc w:val="center"/>
              <w:rPr>
                <w:sz w:val="24"/>
                <w:szCs w:val="24"/>
              </w:rPr>
            </w:pPr>
            <w:r w:rsidRPr="009D3078">
              <w:rPr>
                <w:sz w:val="24"/>
                <w:szCs w:val="24"/>
              </w:rPr>
              <w:t>4.</w:t>
            </w:r>
          </w:p>
        </w:tc>
        <w:tc>
          <w:tcPr>
            <w:tcW w:w="47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7EBD" w:rsidRPr="009D3078" w:rsidRDefault="003C7EBD" w:rsidP="004A179B">
            <w:pPr>
              <w:jc w:val="center"/>
              <w:rPr>
                <w:sz w:val="24"/>
                <w:szCs w:val="24"/>
              </w:rPr>
            </w:pPr>
            <w:r w:rsidRPr="009D3078">
              <w:rPr>
                <w:sz w:val="24"/>
                <w:szCs w:val="24"/>
              </w:rPr>
              <w:t>КТП 250 кВА-10/0,4кВ</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7EBD" w:rsidRPr="00371540" w:rsidRDefault="003C7EBD" w:rsidP="004A179B">
            <w:pPr>
              <w:jc w:val="center"/>
              <w:rPr>
                <w:sz w:val="24"/>
                <w:szCs w:val="24"/>
              </w:rPr>
            </w:pPr>
            <w:r w:rsidRPr="00371540">
              <w:rPr>
                <w:sz w:val="24"/>
                <w:szCs w:val="24"/>
              </w:rPr>
              <w:t>620,10</w:t>
            </w:r>
          </w:p>
        </w:tc>
        <w:tc>
          <w:tcPr>
            <w:tcW w:w="1843" w:type="dxa"/>
            <w:tcBorders>
              <w:top w:val="single" w:sz="4" w:space="0" w:color="auto"/>
              <w:left w:val="single" w:sz="4" w:space="0" w:color="auto"/>
              <w:bottom w:val="single" w:sz="4" w:space="0" w:color="auto"/>
              <w:right w:val="single" w:sz="4" w:space="0" w:color="auto"/>
            </w:tcBorders>
          </w:tcPr>
          <w:p w:rsidR="003C7EBD" w:rsidRPr="00371540" w:rsidRDefault="003C7EBD" w:rsidP="004A179B">
            <w:pPr>
              <w:jc w:val="center"/>
              <w:rPr>
                <w:sz w:val="24"/>
                <w:szCs w:val="24"/>
              </w:rPr>
            </w:pPr>
            <w:r w:rsidRPr="00371540">
              <w:rPr>
                <w:sz w:val="24"/>
                <w:szCs w:val="24"/>
              </w:rPr>
              <w:t>620,10</w:t>
            </w:r>
          </w:p>
        </w:tc>
      </w:tr>
      <w:tr w:rsidR="003C7EBD" w:rsidRPr="00371540" w:rsidTr="004A179B">
        <w:trPr>
          <w:gridAfter w:val="1"/>
          <w:wAfter w:w="1774" w:type="dxa"/>
          <w:trHeight w:val="330"/>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7EBD" w:rsidRPr="009D3078" w:rsidRDefault="003C7EBD" w:rsidP="004A179B">
            <w:pPr>
              <w:jc w:val="center"/>
              <w:rPr>
                <w:sz w:val="24"/>
                <w:szCs w:val="24"/>
              </w:rPr>
            </w:pPr>
            <w:r w:rsidRPr="009D3078">
              <w:rPr>
                <w:sz w:val="24"/>
                <w:szCs w:val="24"/>
              </w:rPr>
              <w:t>5.</w:t>
            </w:r>
          </w:p>
        </w:tc>
        <w:tc>
          <w:tcPr>
            <w:tcW w:w="47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7EBD" w:rsidRPr="009D3078" w:rsidRDefault="003C7EBD" w:rsidP="004A179B">
            <w:pPr>
              <w:jc w:val="center"/>
              <w:rPr>
                <w:sz w:val="24"/>
                <w:szCs w:val="24"/>
              </w:rPr>
            </w:pPr>
            <w:r w:rsidRPr="009D3078">
              <w:rPr>
                <w:sz w:val="24"/>
                <w:szCs w:val="24"/>
              </w:rPr>
              <w:t>КТП 400 кВА-10/0,4кВ</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7EBD" w:rsidRPr="00371540" w:rsidRDefault="003C7EBD" w:rsidP="004A179B">
            <w:pPr>
              <w:jc w:val="center"/>
              <w:rPr>
                <w:sz w:val="24"/>
                <w:szCs w:val="24"/>
              </w:rPr>
            </w:pPr>
            <w:r w:rsidRPr="00371540">
              <w:rPr>
                <w:sz w:val="24"/>
                <w:szCs w:val="24"/>
              </w:rPr>
              <w:t>509,40</w:t>
            </w:r>
          </w:p>
        </w:tc>
        <w:tc>
          <w:tcPr>
            <w:tcW w:w="1843" w:type="dxa"/>
            <w:tcBorders>
              <w:top w:val="single" w:sz="4" w:space="0" w:color="auto"/>
              <w:left w:val="single" w:sz="4" w:space="0" w:color="auto"/>
              <w:bottom w:val="single" w:sz="4" w:space="0" w:color="auto"/>
              <w:right w:val="single" w:sz="4" w:space="0" w:color="auto"/>
            </w:tcBorders>
          </w:tcPr>
          <w:p w:rsidR="003C7EBD" w:rsidRPr="00371540" w:rsidRDefault="003C7EBD" w:rsidP="004A179B">
            <w:pPr>
              <w:jc w:val="center"/>
              <w:rPr>
                <w:sz w:val="24"/>
                <w:szCs w:val="24"/>
              </w:rPr>
            </w:pPr>
            <w:r w:rsidRPr="00371540">
              <w:rPr>
                <w:sz w:val="24"/>
                <w:szCs w:val="24"/>
              </w:rPr>
              <w:t>509,40</w:t>
            </w:r>
          </w:p>
        </w:tc>
      </w:tr>
      <w:tr w:rsidR="003C7EBD" w:rsidRPr="00371540" w:rsidTr="004A179B">
        <w:trPr>
          <w:gridAfter w:val="1"/>
          <w:wAfter w:w="1774" w:type="dxa"/>
          <w:trHeight w:val="330"/>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7EBD" w:rsidRPr="009D3078" w:rsidRDefault="003C7EBD" w:rsidP="004A179B">
            <w:pPr>
              <w:jc w:val="center"/>
              <w:rPr>
                <w:sz w:val="24"/>
                <w:szCs w:val="24"/>
              </w:rPr>
            </w:pPr>
            <w:r w:rsidRPr="009D3078">
              <w:rPr>
                <w:sz w:val="24"/>
                <w:szCs w:val="24"/>
              </w:rPr>
              <w:t>6.</w:t>
            </w:r>
          </w:p>
        </w:tc>
        <w:tc>
          <w:tcPr>
            <w:tcW w:w="47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7EBD" w:rsidRPr="009D3078" w:rsidRDefault="003C7EBD" w:rsidP="004A179B">
            <w:pPr>
              <w:jc w:val="center"/>
              <w:rPr>
                <w:sz w:val="24"/>
                <w:szCs w:val="24"/>
              </w:rPr>
            </w:pPr>
            <w:r w:rsidRPr="009D3078">
              <w:rPr>
                <w:sz w:val="24"/>
                <w:szCs w:val="24"/>
              </w:rPr>
              <w:t>КТП 630 кВА-10/0,4кВ</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7EBD" w:rsidRPr="00371540" w:rsidRDefault="003C7EBD" w:rsidP="004A179B">
            <w:pPr>
              <w:jc w:val="center"/>
              <w:rPr>
                <w:sz w:val="24"/>
                <w:szCs w:val="24"/>
              </w:rPr>
            </w:pPr>
            <w:r w:rsidRPr="00371540">
              <w:rPr>
                <w:sz w:val="24"/>
                <w:szCs w:val="24"/>
              </w:rPr>
              <w:t>316,80</w:t>
            </w:r>
          </w:p>
        </w:tc>
        <w:tc>
          <w:tcPr>
            <w:tcW w:w="1843" w:type="dxa"/>
            <w:tcBorders>
              <w:top w:val="single" w:sz="4" w:space="0" w:color="auto"/>
              <w:left w:val="single" w:sz="4" w:space="0" w:color="auto"/>
              <w:bottom w:val="single" w:sz="4" w:space="0" w:color="auto"/>
              <w:right w:val="single" w:sz="4" w:space="0" w:color="auto"/>
            </w:tcBorders>
          </w:tcPr>
          <w:p w:rsidR="003C7EBD" w:rsidRPr="00371540" w:rsidRDefault="003C7EBD" w:rsidP="004A179B">
            <w:pPr>
              <w:jc w:val="center"/>
              <w:rPr>
                <w:sz w:val="24"/>
                <w:szCs w:val="24"/>
              </w:rPr>
            </w:pPr>
            <w:r w:rsidRPr="00371540">
              <w:rPr>
                <w:sz w:val="24"/>
                <w:szCs w:val="24"/>
              </w:rPr>
              <w:t>316,80</w:t>
            </w:r>
          </w:p>
        </w:tc>
      </w:tr>
      <w:tr w:rsidR="003C7EBD" w:rsidRPr="00371540" w:rsidTr="004A179B">
        <w:trPr>
          <w:gridAfter w:val="1"/>
          <w:wAfter w:w="1774" w:type="dxa"/>
          <w:trHeight w:val="330"/>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7EBD" w:rsidRPr="009D3078" w:rsidRDefault="003C7EBD" w:rsidP="004A179B">
            <w:pPr>
              <w:jc w:val="center"/>
              <w:rPr>
                <w:sz w:val="24"/>
                <w:szCs w:val="24"/>
              </w:rPr>
            </w:pPr>
            <w:r w:rsidRPr="009D3078">
              <w:rPr>
                <w:sz w:val="24"/>
                <w:szCs w:val="24"/>
              </w:rPr>
              <w:t>7.</w:t>
            </w:r>
          </w:p>
        </w:tc>
        <w:tc>
          <w:tcPr>
            <w:tcW w:w="47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7EBD" w:rsidRPr="009D3078" w:rsidRDefault="003C7EBD" w:rsidP="004A179B">
            <w:pPr>
              <w:jc w:val="center"/>
              <w:rPr>
                <w:sz w:val="24"/>
                <w:szCs w:val="24"/>
              </w:rPr>
            </w:pPr>
            <w:r w:rsidRPr="009D3078">
              <w:rPr>
                <w:sz w:val="24"/>
                <w:szCs w:val="24"/>
              </w:rPr>
              <w:t>КТП 1000 кВА-10/0,4кВ</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7EBD" w:rsidRPr="00371540" w:rsidRDefault="003C7EBD" w:rsidP="004A179B">
            <w:pPr>
              <w:jc w:val="center"/>
              <w:rPr>
                <w:sz w:val="24"/>
                <w:szCs w:val="24"/>
              </w:rPr>
            </w:pPr>
            <w:r w:rsidRPr="00371540">
              <w:rPr>
                <w:sz w:val="24"/>
                <w:szCs w:val="24"/>
              </w:rPr>
              <w:t>272,70</w:t>
            </w:r>
          </w:p>
        </w:tc>
        <w:tc>
          <w:tcPr>
            <w:tcW w:w="1843" w:type="dxa"/>
            <w:tcBorders>
              <w:top w:val="single" w:sz="4" w:space="0" w:color="auto"/>
              <w:left w:val="single" w:sz="4" w:space="0" w:color="auto"/>
              <w:bottom w:val="single" w:sz="4" w:space="0" w:color="auto"/>
              <w:right w:val="single" w:sz="4" w:space="0" w:color="auto"/>
            </w:tcBorders>
          </w:tcPr>
          <w:p w:rsidR="003C7EBD" w:rsidRPr="00371540" w:rsidRDefault="003C7EBD" w:rsidP="004A179B">
            <w:pPr>
              <w:jc w:val="center"/>
              <w:rPr>
                <w:sz w:val="24"/>
                <w:szCs w:val="24"/>
              </w:rPr>
            </w:pPr>
            <w:r w:rsidRPr="00371540">
              <w:rPr>
                <w:sz w:val="24"/>
                <w:szCs w:val="24"/>
              </w:rPr>
              <w:t>272,70</w:t>
            </w:r>
          </w:p>
        </w:tc>
      </w:tr>
      <w:tr w:rsidR="003C7EBD" w:rsidRPr="00371540" w:rsidTr="004A179B">
        <w:trPr>
          <w:gridAfter w:val="1"/>
          <w:wAfter w:w="1774" w:type="dxa"/>
          <w:trHeight w:val="330"/>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7EBD" w:rsidRPr="009D3078" w:rsidRDefault="003C7EBD" w:rsidP="004A179B">
            <w:pPr>
              <w:jc w:val="center"/>
              <w:rPr>
                <w:sz w:val="24"/>
                <w:szCs w:val="24"/>
              </w:rPr>
            </w:pPr>
            <w:r w:rsidRPr="009D3078">
              <w:rPr>
                <w:sz w:val="24"/>
                <w:szCs w:val="24"/>
              </w:rPr>
              <w:t>8.</w:t>
            </w:r>
          </w:p>
        </w:tc>
        <w:tc>
          <w:tcPr>
            <w:tcW w:w="47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7EBD" w:rsidRPr="009D3078" w:rsidRDefault="003C7EBD" w:rsidP="004A179B">
            <w:pPr>
              <w:jc w:val="center"/>
              <w:rPr>
                <w:sz w:val="24"/>
                <w:szCs w:val="24"/>
              </w:rPr>
            </w:pPr>
            <w:r w:rsidRPr="009D3078">
              <w:rPr>
                <w:sz w:val="24"/>
                <w:szCs w:val="24"/>
              </w:rPr>
              <w:t>КТП 1600 кВА-10/0,4кВ</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7EBD" w:rsidRPr="00371540" w:rsidRDefault="003C7EBD" w:rsidP="004A179B">
            <w:pPr>
              <w:jc w:val="center"/>
              <w:rPr>
                <w:sz w:val="24"/>
                <w:szCs w:val="24"/>
              </w:rPr>
            </w:pPr>
            <w:r w:rsidRPr="00371540">
              <w:rPr>
                <w:sz w:val="24"/>
                <w:szCs w:val="24"/>
              </w:rPr>
              <w:t>1 166,40</w:t>
            </w:r>
          </w:p>
        </w:tc>
        <w:tc>
          <w:tcPr>
            <w:tcW w:w="1843" w:type="dxa"/>
            <w:tcBorders>
              <w:top w:val="single" w:sz="4" w:space="0" w:color="auto"/>
              <w:left w:val="single" w:sz="4" w:space="0" w:color="auto"/>
              <w:bottom w:val="single" w:sz="4" w:space="0" w:color="auto"/>
              <w:right w:val="single" w:sz="4" w:space="0" w:color="auto"/>
            </w:tcBorders>
          </w:tcPr>
          <w:p w:rsidR="003C7EBD" w:rsidRPr="00371540" w:rsidRDefault="003C7EBD" w:rsidP="004A179B">
            <w:pPr>
              <w:jc w:val="center"/>
              <w:rPr>
                <w:sz w:val="24"/>
                <w:szCs w:val="24"/>
              </w:rPr>
            </w:pPr>
            <w:r w:rsidRPr="00371540">
              <w:rPr>
                <w:sz w:val="24"/>
                <w:szCs w:val="24"/>
              </w:rPr>
              <w:t>1 166,40</w:t>
            </w:r>
          </w:p>
        </w:tc>
      </w:tr>
      <w:tr w:rsidR="003C7EBD" w:rsidRPr="00371540" w:rsidTr="004A179B">
        <w:trPr>
          <w:gridAfter w:val="1"/>
          <w:wAfter w:w="1774" w:type="dxa"/>
          <w:trHeight w:val="330"/>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7EBD" w:rsidRPr="009D3078" w:rsidRDefault="003C7EBD" w:rsidP="004A179B">
            <w:pPr>
              <w:jc w:val="center"/>
              <w:rPr>
                <w:sz w:val="24"/>
                <w:szCs w:val="24"/>
              </w:rPr>
            </w:pPr>
            <w:r w:rsidRPr="009D3078">
              <w:rPr>
                <w:sz w:val="24"/>
                <w:szCs w:val="24"/>
              </w:rPr>
              <w:t>9.</w:t>
            </w:r>
          </w:p>
        </w:tc>
        <w:tc>
          <w:tcPr>
            <w:tcW w:w="47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7EBD" w:rsidRPr="009D3078" w:rsidRDefault="003C7EBD" w:rsidP="004A179B">
            <w:pPr>
              <w:jc w:val="center"/>
              <w:rPr>
                <w:sz w:val="24"/>
                <w:szCs w:val="24"/>
              </w:rPr>
            </w:pPr>
            <w:r w:rsidRPr="009D3078">
              <w:rPr>
                <w:sz w:val="24"/>
                <w:szCs w:val="24"/>
              </w:rPr>
              <w:t>КТП 2000 кВА-10/0,4кВ</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7EBD" w:rsidRPr="00371540" w:rsidRDefault="003C7EBD" w:rsidP="004A179B">
            <w:pPr>
              <w:jc w:val="center"/>
              <w:rPr>
                <w:sz w:val="24"/>
                <w:szCs w:val="24"/>
              </w:rPr>
            </w:pPr>
            <w:r w:rsidRPr="00371540">
              <w:rPr>
                <w:sz w:val="24"/>
                <w:szCs w:val="24"/>
              </w:rPr>
              <w:t>1 008,00</w:t>
            </w:r>
          </w:p>
        </w:tc>
        <w:tc>
          <w:tcPr>
            <w:tcW w:w="1843" w:type="dxa"/>
            <w:tcBorders>
              <w:top w:val="single" w:sz="4" w:space="0" w:color="auto"/>
              <w:left w:val="single" w:sz="4" w:space="0" w:color="auto"/>
              <w:bottom w:val="single" w:sz="4" w:space="0" w:color="auto"/>
              <w:right w:val="single" w:sz="4" w:space="0" w:color="auto"/>
            </w:tcBorders>
          </w:tcPr>
          <w:p w:rsidR="003C7EBD" w:rsidRPr="00371540" w:rsidRDefault="003C7EBD" w:rsidP="004A179B">
            <w:pPr>
              <w:jc w:val="center"/>
              <w:rPr>
                <w:sz w:val="24"/>
                <w:szCs w:val="24"/>
              </w:rPr>
            </w:pPr>
            <w:r w:rsidRPr="00371540">
              <w:rPr>
                <w:sz w:val="24"/>
                <w:szCs w:val="24"/>
              </w:rPr>
              <w:t>1 008,00</w:t>
            </w:r>
          </w:p>
        </w:tc>
      </w:tr>
    </w:tbl>
    <w:p w:rsidR="003C7EBD" w:rsidRPr="009D3078" w:rsidRDefault="003C7EBD" w:rsidP="003C7EBD">
      <w:pPr>
        <w:tabs>
          <w:tab w:val="left" w:pos="567"/>
          <w:tab w:val="left" w:pos="709"/>
          <w:tab w:val="left" w:pos="993"/>
        </w:tabs>
        <w:autoSpaceDE/>
        <w:autoSpaceDN/>
        <w:jc w:val="right"/>
        <w:rPr>
          <w:sz w:val="24"/>
          <w:szCs w:val="24"/>
        </w:rPr>
      </w:pPr>
    </w:p>
    <w:p w:rsidR="003C7EBD" w:rsidRPr="009D3078" w:rsidRDefault="003C7EBD" w:rsidP="003C7EBD">
      <w:pPr>
        <w:tabs>
          <w:tab w:val="left" w:pos="567"/>
          <w:tab w:val="left" w:pos="709"/>
          <w:tab w:val="left" w:pos="993"/>
        </w:tabs>
        <w:autoSpaceDE/>
        <w:autoSpaceDN/>
        <w:jc w:val="right"/>
        <w:rPr>
          <w:sz w:val="24"/>
          <w:szCs w:val="24"/>
        </w:rPr>
      </w:pPr>
    </w:p>
    <w:p w:rsidR="004737E7" w:rsidRDefault="004737E7" w:rsidP="004737E7">
      <w:pPr>
        <w:tabs>
          <w:tab w:val="left" w:pos="567"/>
        </w:tabs>
        <w:autoSpaceDE/>
        <w:autoSpaceDN/>
        <w:jc w:val="center"/>
        <w:rPr>
          <w:b/>
          <w:bCs/>
          <w:sz w:val="24"/>
          <w:szCs w:val="24"/>
        </w:rPr>
      </w:pPr>
      <w:r w:rsidRPr="004737E7">
        <w:rPr>
          <w:b/>
          <w:bCs/>
          <w:sz w:val="24"/>
          <w:szCs w:val="24"/>
        </w:rPr>
        <w:t xml:space="preserve">3. </w:t>
      </w:r>
      <w:r>
        <w:rPr>
          <w:b/>
          <w:bCs/>
          <w:sz w:val="24"/>
          <w:szCs w:val="24"/>
        </w:rPr>
        <w:t xml:space="preserve">Формулы для расчета платы за технологическое присоединение </w:t>
      </w:r>
    </w:p>
    <w:p w:rsidR="004737E7" w:rsidRPr="004737E7" w:rsidRDefault="004737E7" w:rsidP="004737E7">
      <w:pPr>
        <w:tabs>
          <w:tab w:val="left" w:pos="567"/>
        </w:tabs>
        <w:autoSpaceDE/>
        <w:autoSpaceDN/>
        <w:jc w:val="center"/>
        <w:rPr>
          <w:b/>
          <w:bCs/>
          <w:sz w:val="24"/>
          <w:szCs w:val="24"/>
        </w:rPr>
      </w:pPr>
      <w:r>
        <w:rPr>
          <w:b/>
          <w:bCs/>
          <w:sz w:val="24"/>
          <w:szCs w:val="24"/>
        </w:rPr>
        <w:t xml:space="preserve">к электрическим сетям </w:t>
      </w:r>
    </w:p>
    <w:p w:rsidR="004737E7" w:rsidRPr="004737E7" w:rsidRDefault="004737E7" w:rsidP="004737E7">
      <w:pPr>
        <w:tabs>
          <w:tab w:val="left" w:pos="567"/>
        </w:tabs>
        <w:autoSpaceDE/>
        <w:autoSpaceDN/>
        <w:jc w:val="both"/>
        <w:rPr>
          <w:bCs/>
          <w:sz w:val="28"/>
          <w:szCs w:val="28"/>
        </w:rPr>
      </w:pPr>
      <w:r w:rsidRPr="004737E7">
        <w:rPr>
          <w:bCs/>
          <w:sz w:val="28"/>
          <w:szCs w:val="28"/>
        </w:rPr>
        <w:tab/>
      </w:r>
    </w:p>
    <w:p w:rsidR="004737E7" w:rsidRPr="004737E7" w:rsidRDefault="004737E7" w:rsidP="004737E7">
      <w:pPr>
        <w:tabs>
          <w:tab w:val="left" w:pos="567"/>
        </w:tabs>
        <w:autoSpaceDE/>
        <w:autoSpaceDN/>
        <w:jc w:val="both"/>
        <w:rPr>
          <w:bCs/>
          <w:sz w:val="24"/>
          <w:szCs w:val="24"/>
        </w:rPr>
      </w:pPr>
      <w:r w:rsidRPr="004737E7">
        <w:rPr>
          <w:bCs/>
          <w:sz w:val="28"/>
          <w:szCs w:val="28"/>
        </w:rPr>
        <w:tab/>
      </w:r>
      <w:r w:rsidRPr="004737E7">
        <w:rPr>
          <w:bCs/>
          <w:sz w:val="24"/>
          <w:szCs w:val="24"/>
        </w:rPr>
        <w:t>1. Если  отсутствует необходимость реализации мероприятий «последней мили», то  плата за технологическое присоединение (</w:t>
      </w:r>
      <w:r w:rsidRPr="004737E7">
        <w:rPr>
          <w:bCs/>
          <w:sz w:val="24"/>
          <w:szCs w:val="24"/>
          <w:lang w:val="en-US"/>
        </w:rPr>
        <w:t>T</w:t>
      </w:r>
      <w:r w:rsidRPr="004737E7">
        <w:rPr>
          <w:bCs/>
          <w:sz w:val="24"/>
          <w:szCs w:val="24"/>
          <w:vertAlign w:val="subscript"/>
          <w:lang w:val="en-US"/>
        </w:rPr>
        <w:t>i</w:t>
      </w:r>
      <w:r w:rsidRPr="004737E7">
        <w:rPr>
          <w:bCs/>
          <w:sz w:val="24"/>
          <w:szCs w:val="24"/>
        </w:rPr>
        <w:t>) определяется по формуле, как произведение стандартизированной тарифной ставки на покрытие расходов на технологическое присоединение энергопринимающих устройств потребителей электрической энергии по мероприятиям, не включающим в себя мероприятия «последний мили» (С</w:t>
      </w:r>
      <w:r w:rsidRPr="004737E7">
        <w:rPr>
          <w:bCs/>
          <w:sz w:val="24"/>
          <w:szCs w:val="24"/>
          <w:vertAlign w:val="subscript"/>
        </w:rPr>
        <w:t>1</w:t>
      </w:r>
      <w:r w:rsidRPr="004737E7">
        <w:rPr>
          <w:bCs/>
          <w:sz w:val="24"/>
          <w:szCs w:val="24"/>
        </w:rPr>
        <w:t>) и объема максимальной мощности (</w:t>
      </w:r>
      <w:r w:rsidRPr="004737E7">
        <w:rPr>
          <w:bCs/>
          <w:sz w:val="24"/>
          <w:szCs w:val="24"/>
          <w:lang w:val="en-US"/>
        </w:rPr>
        <w:t>N</w:t>
      </w:r>
      <w:r w:rsidRPr="004737E7">
        <w:rPr>
          <w:bCs/>
          <w:sz w:val="24"/>
          <w:szCs w:val="24"/>
          <w:vertAlign w:val="subscript"/>
          <w:lang w:val="en-US"/>
        </w:rPr>
        <w:t>i</w:t>
      </w:r>
      <w:r w:rsidRPr="004737E7">
        <w:rPr>
          <w:bCs/>
          <w:sz w:val="24"/>
          <w:szCs w:val="24"/>
        </w:rPr>
        <w:t>), указанного в заявке на технологическое присоединение Заявителем по следующей формуле:</w:t>
      </w:r>
    </w:p>
    <w:p w:rsidR="004737E7" w:rsidRPr="004737E7" w:rsidRDefault="004737E7" w:rsidP="004737E7">
      <w:pPr>
        <w:tabs>
          <w:tab w:val="left" w:pos="567"/>
        </w:tabs>
        <w:autoSpaceDE/>
        <w:autoSpaceDN/>
        <w:jc w:val="center"/>
        <w:rPr>
          <w:bCs/>
          <w:sz w:val="24"/>
          <w:szCs w:val="24"/>
        </w:rPr>
      </w:pPr>
    </w:p>
    <w:p w:rsidR="004737E7" w:rsidRPr="004737E7" w:rsidRDefault="004737E7" w:rsidP="004737E7">
      <w:pPr>
        <w:tabs>
          <w:tab w:val="left" w:pos="567"/>
        </w:tabs>
        <w:autoSpaceDE/>
        <w:autoSpaceDN/>
        <w:jc w:val="center"/>
        <w:rPr>
          <w:bCs/>
          <w:sz w:val="24"/>
          <w:szCs w:val="24"/>
        </w:rPr>
      </w:pPr>
      <w:r w:rsidRPr="004737E7">
        <w:rPr>
          <w:bCs/>
          <w:sz w:val="24"/>
          <w:szCs w:val="24"/>
          <w:lang w:val="en-US"/>
        </w:rPr>
        <w:t>T</w:t>
      </w:r>
      <w:r w:rsidRPr="004737E7">
        <w:rPr>
          <w:bCs/>
          <w:sz w:val="24"/>
          <w:szCs w:val="24"/>
          <w:vertAlign w:val="subscript"/>
          <w:lang w:val="en-US"/>
        </w:rPr>
        <w:t>i</w:t>
      </w:r>
      <w:r w:rsidRPr="004737E7">
        <w:rPr>
          <w:bCs/>
          <w:sz w:val="24"/>
          <w:szCs w:val="24"/>
          <w:vertAlign w:val="subscript"/>
        </w:rPr>
        <w:t xml:space="preserve"> (без «последней мили»)</w:t>
      </w:r>
      <w:r w:rsidRPr="004737E7">
        <w:rPr>
          <w:bCs/>
          <w:sz w:val="24"/>
          <w:szCs w:val="24"/>
        </w:rPr>
        <w:t xml:space="preserve"> = </w:t>
      </w:r>
      <w:r w:rsidRPr="004737E7">
        <w:rPr>
          <w:bCs/>
          <w:sz w:val="24"/>
          <w:szCs w:val="24"/>
          <w:lang w:val="en-US"/>
        </w:rPr>
        <w:t>C</w:t>
      </w:r>
      <w:r w:rsidRPr="004737E7">
        <w:rPr>
          <w:bCs/>
          <w:sz w:val="24"/>
          <w:szCs w:val="24"/>
          <w:vertAlign w:val="subscript"/>
        </w:rPr>
        <w:t>1</w:t>
      </w:r>
      <w:r w:rsidRPr="004737E7">
        <w:rPr>
          <w:bCs/>
          <w:sz w:val="24"/>
          <w:szCs w:val="24"/>
        </w:rPr>
        <w:t xml:space="preserve">× </w:t>
      </w:r>
      <w:r w:rsidRPr="004737E7">
        <w:rPr>
          <w:bCs/>
          <w:sz w:val="24"/>
          <w:szCs w:val="24"/>
          <w:lang w:val="en-US"/>
        </w:rPr>
        <w:t>N</w:t>
      </w:r>
      <w:r w:rsidRPr="004737E7">
        <w:rPr>
          <w:bCs/>
          <w:sz w:val="24"/>
          <w:szCs w:val="24"/>
          <w:vertAlign w:val="subscript"/>
          <w:lang w:val="en-US"/>
        </w:rPr>
        <w:t>i</w:t>
      </w:r>
      <w:r w:rsidRPr="004737E7">
        <w:rPr>
          <w:bCs/>
          <w:sz w:val="24"/>
          <w:szCs w:val="24"/>
          <w:vertAlign w:val="subscript"/>
        </w:rPr>
        <w:t xml:space="preserve">  </w:t>
      </w:r>
      <w:r w:rsidRPr="004737E7">
        <w:rPr>
          <w:bCs/>
          <w:sz w:val="24"/>
          <w:szCs w:val="24"/>
        </w:rPr>
        <w:t>(руб.) (без НДС)    (1)</w:t>
      </w:r>
    </w:p>
    <w:p w:rsidR="004737E7" w:rsidRPr="004737E7" w:rsidRDefault="004737E7" w:rsidP="004737E7">
      <w:pPr>
        <w:tabs>
          <w:tab w:val="left" w:pos="567"/>
        </w:tabs>
        <w:autoSpaceDE/>
        <w:autoSpaceDN/>
        <w:jc w:val="center"/>
        <w:rPr>
          <w:bCs/>
          <w:sz w:val="24"/>
          <w:szCs w:val="24"/>
        </w:rPr>
      </w:pPr>
    </w:p>
    <w:p w:rsidR="004737E7" w:rsidRPr="004737E7" w:rsidRDefault="004737E7" w:rsidP="004737E7">
      <w:pPr>
        <w:tabs>
          <w:tab w:val="left" w:pos="567"/>
        </w:tabs>
        <w:autoSpaceDE/>
        <w:autoSpaceDN/>
        <w:jc w:val="both"/>
        <w:rPr>
          <w:bCs/>
          <w:sz w:val="24"/>
          <w:szCs w:val="24"/>
        </w:rPr>
      </w:pPr>
      <w:r w:rsidRPr="004737E7">
        <w:rPr>
          <w:bCs/>
          <w:sz w:val="24"/>
          <w:szCs w:val="24"/>
        </w:rPr>
        <w:tab/>
        <w:t>2. Если предусматривается мероприятие «последней мили» по прокладке воздушных (ВЛ) и (или) кабельных (КЛ) линий, то плата за технологическое присоединение (</w:t>
      </w:r>
      <w:r w:rsidRPr="004737E7">
        <w:rPr>
          <w:bCs/>
          <w:sz w:val="24"/>
          <w:szCs w:val="24"/>
          <w:lang w:val="en-US"/>
        </w:rPr>
        <w:t>T</w:t>
      </w:r>
      <w:r w:rsidRPr="004737E7">
        <w:rPr>
          <w:bCs/>
          <w:sz w:val="24"/>
          <w:szCs w:val="24"/>
          <w:vertAlign w:val="subscript"/>
          <w:lang w:val="en-US"/>
        </w:rPr>
        <w:t>i</w:t>
      </w:r>
      <w:r w:rsidRPr="004737E7">
        <w:rPr>
          <w:bCs/>
          <w:sz w:val="24"/>
          <w:szCs w:val="24"/>
        </w:rPr>
        <w:t>) определяется по формуле, как сумма произведений стандартизированной тарифной ставки (С</w:t>
      </w:r>
      <w:r w:rsidRPr="004737E7">
        <w:rPr>
          <w:bCs/>
          <w:sz w:val="24"/>
          <w:szCs w:val="24"/>
          <w:vertAlign w:val="subscript"/>
        </w:rPr>
        <w:t>1</w:t>
      </w:r>
      <w:r w:rsidRPr="004737E7">
        <w:rPr>
          <w:bCs/>
          <w:sz w:val="24"/>
          <w:szCs w:val="24"/>
        </w:rPr>
        <w:t>) и объема максимальной мощности (</w:t>
      </w:r>
      <w:r w:rsidRPr="004737E7">
        <w:rPr>
          <w:bCs/>
          <w:sz w:val="24"/>
          <w:szCs w:val="24"/>
          <w:lang w:val="en-US"/>
        </w:rPr>
        <w:t>N</w:t>
      </w:r>
      <w:r w:rsidRPr="004737E7">
        <w:rPr>
          <w:bCs/>
          <w:sz w:val="24"/>
          <w:szCs w:val="24"/>
          <w:vertAlign w:val="subscript"/>
          <w:lang w:val="en-US"/>
        </w:rPr>
        <w:t>i</w:t>
      </w:r>
      <w:r w:rsidRPr="004737E7">
        <w:rPr>
          <w:bCs/>
          <w:sz w:val="24"/>
          <w:szCs w:val="24"/>
        </w:rPr>
        <w:t>), указанного в заявке на технологическое присоединение Заявителем, и стандартизированной тарифной ставки на покрытие расходов сетевой организации на строительство воздушных (С</w:t>
      </w:r>
      <w:r w:rsidRPr="004737E7">
        <w:rPr>
          <w:bCs/>
          <w:sz w:val="24"/>
          <w:szCs w:val="24"/>
          <w:vertAlign w:val="subscript"/>
        </w:rPr>
        <w:t>2</w:t>
      </w:r>
      <w:r w:rsidRPr="004737E7">
        <w:rPr>
          <w:bCs/>
          <w:sz w:val="24"/>
          <w:szCs w:val="24"/>
        </w:rPr>
        <w:t>) и (или) кабельных линий (С</w:t>
      </w:r>
      <w:r w:rsidRPr="004737E7">
        <w:rPr>
          <w:bCs/>
          <w:sz w:val="24"/>
          <w:szCs w:val="24"/>
          <w:vertAlign w:val="subscript"/>
        </w:rPr>
        <w:t>3</w:t>
      </w:r>
      <w:r w:rsidRPr="004737E7">
        <w:rPr>
          <w:bCs/>
          <w:sz w:val="24"/>
          <w:szCs w:val="24"/>
        </w:rPr>
        <w:t xml:space="preserve">) электропередачи на </w:t>
      </w:r>
      <w:r w:rsidRPr="004737E7">
        <w:rPr>
          <w:bCs/>
          <w:sz w:val="24"/>
          <w:szCs w:val="24"/>
          <w:lang w:val="en-US"/>
        </w:rPr>
        <w:t>i</w:t>
      </w:r>
      <w:r w:rsidRPr="004737E7">
        <w:rPr>
          <w:bCs/>
          <w:sz w:val="24"/>
          <w:szCs w:val="24"/>
        </w:rPr>
        <w:t>-м уровне напряжения, и суммарной протяженности воздушных и (или) кабельных линий (</w:t>
      </w:r>
      <w:r w:rsidRPr="004737E7">
        <w:rPr>
          <w:bCs/>
          <w:sz w:val="24"/>
          <w:szCs w:val="24"/>
          <w:lang w:val="en-US"/>
        </w:rPr>
        <w:t>L</w:t>
      </w:r>
      <w:r w:rsidRPr="004737E7">
        <w:rPr>
          <w:bCs/>
          <w:sz w:val="24"/>
          <w:szCs w:val="24"/>
          <w:vertAlign w:val="subscript"/>
          <w:lang w:val="en-US"/>
        </w:rPr>
        <w:t>i</w:t>
      </w:r>
      <w:r w:rsidRPr="004737E7">
        <w:rPr>
          <w:bCs/>
          <w:sz w:val="24"/>
          <w:szCs w:val="24"/>
        </w:rPr>
        <w:t xml:space="preserve">) на </w:t>
      </w:r>
      <w:r w:rsidRPr="004737E7">
        <w:rPr>
          <w:bCs/>
          <w:sz w:val="24"/>
          <w:szCs w:val="24"/>
          <w:lang w:val="en-US"/>
        </w:rPr>
        <w:t>i</w:t>
      </w:r>
      <w:r w:rsidRPr="004737E7">
        <w:rPr>
          <w:bCs/>
          <w:sz w:val="24"/>
          <w:szCs w:val="24"/>
        </w:rPr>
        <w:t>-м уровне напряжения, строительство которых предусмотрено согласно выданных технических условий для технологического присоединения Заявителя (км) по следующей формуле:</w:t>
      </w:r>
    </w:p>
    <w:p w:rsidR="004737E7" w:rsidRPr="004737E7" w:rsidRDefault="004737E7" w:rsidP="004737E7">
      <w:pPr>
        <w:tabs>
          <w:tab w:val="left" w:pos="567"/>
        </w:tabs>
        <w:autoSpaceDE/>
        <w:autoSpaceDN/>
        <w:jc w:val="both"/>
        <w:rPr>
          <w:bCs/>
          <w:sz w:val="24"/>
          <w:szCs w:val="24"/>
        </w:rPr>
      </w:pPr>
    </w:p>
    <w:p w:rsidR="004737E7" w:rsidRPr="004737E7" w:rsidRDefault="004737E7" w:rsidP="004737E7">
      <w:pPr>
        <w:tabs>
          <w:tab w:val="left" w:pos="567"/>
        </w:tabs>
        <w:autoSpaceDE/>
        <w:autoSpaceDN/>
        <w:ind w:left="153" w:firstLine="567"/>
        <w:jc w:val="both"/>
        <w:rPr>
          <w:bCs/>
          <w:sz w:val="24"/>
          <w:szCs w:val="24"/>
          <w:u w:val="single"/>
        </w:rPr>
      </w:pPr>
      <w:r w:rsidRPr="004737E7">
        <w:rPr>
          <w:bCs/>
          <w:sz w:val="24"/>
          <w:szCs w:val="24"/>
          <w:u w:val="single"/>
        </w:rPr>
        <w:t>при прокладке ВЛ</w:t>
      </w:r>
    </w:p>
    <w:p w:rsidR="004737E7" w:rsidRPr="004737E7" w:rsidRDefault="004737E7" w:rsidP="004737E7">
      <w:pPr>
        <w:tabs>
          <w:tab w:val="left" w:pos="567"/>
        </w:tabs>
        <w:autoSpaceDE/>
        <w:autoSpaceDN/>
        <w:ind w:left="153" w:firstLine="567"/>
        <w:jc w:val="both"/>
        <w:rPr>
          <w:bCs/>
          <w:sz w:val="24"/>
          <w:szCs w:val="24"/>
          <w:u w:val="single"/>
        </w:rPr>
      </w:pPr>
    </w:p>
    <w:p w:rsidR="004737E7" w:rsidRPr="004737E7" w:rsidRDefault="004737E7" w:rsidP="004737E7">
      <w:pPr>
        <w:tabs>
          <w:tab w:val="left" w:pos="567"/>
        </w:tabs>
        <w:autoSpaceDE/>
        <w:autoSpaceDN/>
        <w:ind w:left="153" w:firstLine="567"/>
        <w:jc w:val="center"/>
        <w:rPr>
          <w:bCs/>
          <w:sz w:val="24"/>
          <w:szCs w:val="24"/>
        </w:rPr>
      </w:pPr>
      <w:r w:rsidRPr="004737E7">
        <w:rPr>
          <w:bCs/>
          <w:sz w:val="24"/>
          <w:szCs w:val="24"/>
          <w:lang w:val="en-US"/>
        </w:rPr>
        <w:t>T</w:t>
      </w:r>
      <w:r w:rsidRPr="004737E7">
        <w:rPr>
          <w:bCs/>
          <w:sz w:val="24"/>
          <w:szCs w:val="24"/>
          <w:vertAlign w:val="subscript"/>
          <w:lang w:val="en-US"/>
        </w:rPr>
        <w:t>i</w:t>
      </w:r>
      <w:r w:rsidRPr="004737E7">
        <w:rPr>
          <w:bCs/>
          <w:sz w:val="24"/>
          <w:szCs w:val="24"/>
          <w:vertAlign w:val="subscript"/>
        </w:rPr>
        <w:t xml:space="preserve"> (вл)  = </w:t>
      </w:r>
      <w:r w:rsidRPr="004737E7">
        <w:rPr>
          <w:bCs/>
          <w:sz w:val="24"/>
          <w:szCs w:val="24"/>
        </w:rPr>
        <w:t>(</w:t>
      </w:r>
      <w:r w:rsidRPr="004737E7">
        <w:rPr>
          <w:bCs/>
          <w:sz w:val="24"/>
          <w:szCs w:val="24"/>
          <w:lang w:val="en-US"/>
        </w:rPr>
        <w:t>C</w:t>
      </w:r>
      <w:r w:rsidRPr="004737E7">
        <w:rPr>
          <w:bCs/>
          <w:sz w:val="24"/>
          <w:szCs w:val="24"/>
          <w:vertAlign w:val="subscript"/>
        </w:rPr>
        <w:t xml:space="preserve">1 </w:t>
      </w:r>
      <w:r w:rsidRPr="004737E7">
        <w:rPr>
          <w:bCs/>
          <w:sz w:val="24"/>
          <w:szCs w:val="24"/>
        </w:rPr>
        <w:t xml:space="preserve">× </w:t>
      </w:r>
      <w:r w:rsidRPr="004737E7">
        <w:rPr>
          <w:bCs/>
          <w:sz w:val="24"/>
          <w:szCs w:val="24"/>
          <w:lang w:val="en-US"/>
        </w:rPr>
        <w:t>N</w:t>
      </w:r>
      <w:r w:rsidRPr="004737E7">
        <w:rPr>
          <w:bCs/>
          <w:sz w:val="24"/>
          <w:szCs w:val="24"/>
          <w:vertAlign w:val="subscript"/>
          <w:lang w:val="en-US"/>
        </w:rPr>
        <w:t>i</w:t>
      </w:r>
      <w:r w:rsidRPr="004737E7">
        <w:rPr>
          <w:bCs/>
          <w:sz w:val="24"/>
          <w:szCs w:val="24"/>
        </w:rPr>
        <w:t>) + Σ(</w:t>
      </w:r>
      <w:r w:rsidRPr="004737E7">
        <w:rPr>
          <w:bCs/>
          <w:sz w:val="24"/>
          <w:szCs w:val="24"/>
          <w:lang w:val="en-US"/>
        </w:rPr>
        <w:t>C</w:t>
      </w:r>
      <w:r w:rsidRPr="004737E7">
        <w:rPr>
          <w:bCs/>
          <w:sz w:val="24"/>
          <w:szCs w:val="24"/>
          <w:vertAlign w:val="subscript"/>
        </w:rPr>
        <w:t xml:space="preserve">2 </w:t>
      </w:r>
      <w:r w:rsidRPr="004737E7">
        <w:rPr>
          <w:bCs/>
          <w:sz w:val="24"/>
          <w:szCs w:val="24"/>
          <w:vertAlign w:val="subscript"/>
          <w:lang w:val="en-US"/>
        </w:rPr>
        <w:t>i</w:t>
      </w:r>
      <w:r w:rsidRPr="004737E7">
        <w:rPr>
          <w:bCs/>
          <w:sz w:val="24"/>
          <w:szCs w:val="24"/>
        </w:rPr>
        <w:t xml:space="preserve">× </w:t>
      </w:r>
      <w:r w:rsidRPr="004737E7">
        <w:rPr>
          <w:bCs/>
          <w:sz w:val="24"/>
          <w:szCs w:val="24"/>
          <w:lang w:val="en-US"/>
        </w:rPr>
        <w:t>Z</w:t>
      </w:r>
      <w:r w:rsidRPr="004737E7">
        <w:rPr>
          <w:bCs/>
          <w:sz w:val="24"/>
          <w:szCs w:val="24"/>
        </w:rPr>
        <w:t xml:space="preserve"> </w:t>
      </w:r>
      <w:r w:rsidRPr="004737E7">
        <w:rPr>
          <w:bCs/>
          <w:sz w:val="24"/>
          <w:szCs w:val="24"/>
          <w:vertAlign w:val="subscript"/>
        </w:rPr>
        <w:t>изм. ст</w:t>
      </w:r>
      <w:r w:rsidRPr="004737E7">
        <w:rPr>
          <w:bCs/>
          <w:sz w:val="24"/>
          <w:szCs w:val="24"/>
        </w:rPr>
        <w:t xml:space="preserve"> × </w:t>
      </w:r>
      <w:r w:rsidRPr="004737E7">
        <w:rPr>
          <w:bCs/>
          <w:sz w:val="24"/>
          <w:szCs w:val="24"/>
          <w:lang w:val="en-US"/>
        </w:rPr>
        <w:t>L</w:t>
      </w:r>
      <w:r w:rsidRPr="004737E7">
        <w:rPr>
          <w:bCs/>
          <w:sz w:val="24"/>
          <w:szCs w:val="24"/>
          <w:vertAlign w:val="subscript"/>
          <w:lang w:val="en-US"/>
        </w:rPr>
        <w:t>i</w:t>
      </w:r>
      <w:r w:rsidRPr="004737E7">
        <w:rPr>
          <w:bCs/>
          <w:sz w:val="24"/>
          <w:szCs w:val="24"/>
        </w:rPr>
        <w:t>)  (руб.) (без НДС)   (2)</w:t>
      </w:r>
    </w:p>
    <w:p w:rsidR="004737E7" w:rsidRPr="004737E7" w:rsidRDefault="004737E7" w:rsidP="004737E7">
      <w:pPr>
        <w:tabs>
          <w:tab w:val="left" w:pos="567"/>
        </w:tabs>
        <w:autoSpaceDE/>
        <w:autoSpaceDN/>
        <w:ind w:left="153" w:firstLine="567"/>
        <w:jc w:val="center"/>
        <w:rPr>
          <w:bCs/>
          <w:sz w:val="24"/>
          <w:szCs w:val="24"/>
        </w:rPr>
      </w:pPr>
    </w:p>
    <w:p w:rsidR="004737E7" w:rsidRPr="004737E7" w:rsidRDefault="004737E7" w:rsidP="004737E7">
      <w:pPr>
        <w:tabs>
          <w:tab w:val="left" w:pos="567"/>
        </w:tabs>
        <w:autoSpaceDE/>
        <w:autoSpaceDN/>
        <w:ind w:left="153" w:firstLine="567"/>
        <w:jc w:val="both"/>
        <w:rPr>
          <w:bCs/>
          <w:sz w:val="24"/>
          <w:szCs w:val="24"/>
          <w:u w:val="single"/>
        </w:rPr>
      </w:pPr>
      <w:r w:rsidRPr="004737E7">
        <w:rPr>
          <w:bCs/>
          <w:sz w:val="24"/>
          <w:szCs w:val="24"/>
          <w:u w:val="single"/>
        </w:rPr>
        <w:t xml:space="preserve">при прокладке </w:t>
      </w:r>
      <w:r w:rsidRPr="004737E7">
        <w:rPr>
          <w:bCs/>
          <w:sz w:val="24"/>
          <w:szCs w:val="24"/>
          <w:u w:val="single"/>
          <w:lang w:val="en-US"/>
        </w:rPr>
        <w:t>K</w:t>
      </w:r>
      <w:r w:rsidRPr="004737E7">
        <w:rPr>
          <w:bCs/>
          <w:sz w:val="24"/>
          <w:szCs w:val="24"/>
          <w:u w:val="single"/>
        </w:rPr>
        <w:t>Л</w:t>
      </w:r>
    </w:p>
    <w:p w:rsidR="004737E7" w:rsidRPr="004737E7" w:rsidRDefault="004737E7" w:rsidP="004737E7">
      <w:pPr>
        <w:tabs>
          <w:tab w:val="left" w:pos="567"/>
        </w:tabs>
        <w:autoSpaceDE/>
        <w:autoSpaceDN/>
        <w:ind w:left="153" w:firstLine="567"/>
        <w:jc w:val="both"/>
        <w:rPr>
          <w:bCs/>
          <w:sz w:val="24"/>
          <w:szCs w:val="24"/>
          <w:u w:val="single"/>
        </w:rPr>
      </w:pPr>
    </w:p>
    <w:p w:rsidR="004737E7" w:rsidRPr="004737E7" w:rsidRDefault="004737E7" w:rsidP="004737E7">
      <w:pPr>
        <w:tabs>
          <w:tab w:val="left" w:pos="567"/>
        </w:tabs>
        <w:autoSpaceDE/>
        <w:autoSpaceDN/>
        <w:ind w:left="153" w:firstLine="567"/>
        <w:jc w:val="center"/>
        <w:rPr>
          <w:bCs/>
          <w:sz w:val="24"/>
          <w:szCs w:val="24"/>
        </w:rPr>
      </w:pPr>
      <w:r w:rsidRPr="004737E7">
        <w:rPr>
          <w:bCs/>
          <w:sz w:val="24"/>
          <w:szCs w:val="24"/>
          <w:lang w:val="en-US"/>
        </w:rPr>
        <w:t>T</w:t>
      </w:r>
      <w:r w:rsidRPr="004737E7">
        <w:rPr>
          <w:bCs/>
          <w:sz w:val="24"/>
          <w:szCs w:val="24"/>
          <w:vertAlign w:val="subscript"/>
          <w:lang w:val="en-US"/>
        </w:rPr>
        <w:t>i</w:t>
      </w:r>
      <w:r w:rsidRPr="004737E7">
        <w:rPr>
          <w:bCs/>
          <w:sz w:val="24"/>
          <w:szCs w:val="24"/>
          <w:vertAlign w:val="subscript"/>
        </w:rPr>
        <w:t xml:space="preserve"> (кл)   =  </w:t>
      </w:r>
      <w:r w:rsidRPr="004737E7">
        <w:rPr>
          <w:bCs/>
          <w:sz w:val="24"/>
          <w:szCs w:val="24"/>
        </w:rPr>
        <w:t>(</w:t>
      </w:r>
      <w:r w:rsidRPr="004737E7">
        <w:rPr>
          <w:bCs/>
          <w:sz w:val="24"/>
          <w:szCs w:val="24"/>
          <w:lang w:val="en-US"/>
        </w:rPr>
        <w:t>C</w:t>
      </w:r>
      <w:r w:rsidRPr="004737E7">
        <w:rPr>
          <w:bCs/>
          <w:sz w:val="24"/>
          <w:szCs w:val="24"/>
          <w:vertAlign w:val="subscript"/>
        </w:rPr>
        <w:t xml:space="preserve">1 </w:t>
      </w:r>
      <w:r w:rsidRPr="004737E7">
        <w:rPr>
          <w:bCs/>
          <w:sz w:val="24"/>
          <w:szCs w:val="24"/>
        </w:rPr>
        <w:t xml:space="preserve">× </w:t>
      </w:r>
      <w:r w:rsidRPr="004737E7">
        <w:rPr>
          <w:bCs/>
          <w:sz w:val="24"/>
          <w:szCs w:val="24"/>
          <w:lang w:val="en-US"/>
        </w:rPr>
        <w:t>N</w:t>
      </w:r>
      <w:r w:rsidRPr="004737E7">
        <w:rPr>
          <w:bCs/>
          <w:sz w:val="24"/>
          <w:szCs w:val="24"/>
          <w:vertAlign w:val="subscript"/>
          <w:lang w:val="en-US"/>
        </w:rPr>
        <w:t>i</w:t>
      </w:r>
      <w:r w:rsidRPr="004737E7">
        <w:rPr>
          <w:bCs/>
          <w:sz w:val="24"/>
          <w:szCs w:val="24"/>
        </w:rPr>
        <w:t>) + Σ(</w:t>
      </w:r>
      <w:r w:rsidRPr="004737E7">
        <w:rPr>
          <w:bCs/>
          <w:sz w:val="24"/>
          <w:szCs w:val="24"/>
          <w:lang w:val="en-US"/>
        </w:rPr>
        <w:t>C</w:t>
      </w:r>
      <w:r w:rsidRPr="004737E7">
        <w:rPr>
          <w:bCs/>
          <w:sz w:val="24"/>
          <w:szCs w:val="24"/>
          <w:vertAlign w:val="subscript"/>
        </w:rPr>
        <w:t>3</w:t>
      </w:r>
      <w:r w:rsidRPr="004737E7">
        <w:rPr>
          <w:bCs/>
          <w:sz w:val="24"/>
          <w:szCs w:val="24"/>
          <w:vertAlign w:val="subscript"/>
          <w:lang w:val="en-US"/>
        </w:rPr>
        <w:t>i</w:t>
      </w:r>
      <w:r w:rsidRPr="004737E7">
        <w:rPr>
          <w:bCs/>
          <w:sz w:val="24"/>
          <w:szCs w:val="24"/>
          <w:vertAlign w:val="subscript"/>
        </w:rPr>
        <w:t xml:space="preserve"> </w:t>
      </w:r>
      <w:r w:rsidRPr="004737E7">
        <w:rPr>
          <w:bCs/>
          <w:sz w:val="24"/>
          <w:szCs w:val="24"/>
        </w:rPr>
        <w:t xml:space="preserve">× </w:t>
      </w:r>
      <w:r w:rsidRPr="004737E7">
        <w:rPr>
          <w:bCs/>
          <w:sz w:val="24"/>
          <w:szCs w:val="24"/>
          <w:lang w:val="en-US"/>
        </w:rPr>
        <w:t>Z</w:t>
      </w:r>
      <w:r w:rsidRPr="004737E7">
        <w:rPr>
          <w:bCs/>
          <w:sz w:val="24"/>
          <w:szCs w:val="24"/>
        </w:rPr>
        <w:t xml:space="preserve"> </w:t>
      </w:r>
      <w:r w:rsidRPr="004737E7">
        <w:rPr>
          <w:bCs/>
          <w:sz w:val="24"/>
          <w:szCs w:val="24"/>
          <w:vertAlign w:val="subscript"/>
        </w:rPr>
        <w:t xml:space="preserve">изм. ст </w:t>
      </w:r>
      <w:r w:rsidRPr="004737E7">
        <w:rPr>
          <w:bCs/>
          <w:sz w:val="24"/>
          <w:szCs w:val="24"/>
        </w:rPr>
        <w:t xml:space="preserve">× </w:t>
      </w:r>
      <w:r w:rsidRPr="004737E7">
        <w:rPr>
          <w:bCs/>
          <w:sz w:val="24"/>
          <w:szCs w:val="24"/>
          <w:lang w:val="en-US"/>
        </w:rPr>
        <w:t>L</w:t>
      </w:r>
      <w:r w:rsidRPr="004737E7">
        <w:rPr>
          <w:bCs/>
          <w:sz w:val="24"/>
          <w:szCs w:val="24"/>
          <w:vertAlign w:val="subscript"/>
          <w:lang w:val="en-US"/>
        </w:rPr>
        <w:t>i</w:t>
      </w:r>
      <w:r w:rsidRPr="004737E7">
        <w:rPr>
          <w:bCs/>
          <w:sz w:val="24"/>
          <w:szCs w:val="24"/>
        </w:rPr>
        <w:t>) (руб.)  (без НДС)    (3)</w:t>
      </w:r>
    </w:p>
    <w:p w:rsidR="004737E7" w:rsidRPr="004737E7" w:rsidRDefault="004737E7" w:rsidP="004737E7">
      <w:pPr>
        <w:tabs>
          <w:tab w:val="left" w:pos="567"/>
        </w:tabs>
        <w:autoSpaceDE/>
        <w:autoSpaceDN/>
        <w:ind w:left="153" w:firstLine="567"/>
        <w:jc w:val="center"/>
        <w:rPr>
          <w:bCs/>
          <w:sz w:val="24"/>
          <w:szCs w:val="24"/>
        </w:rPr>
      </w:pPr>
    </w:p>
    <w:p w:rsidR="004737E7" w:rsidRPr="004737E7" w:rsidRDefault="004737E7" w:rsidP="004737E7">
      <w:pPr>
        <w:tabs>
          <w:tab w:val="left" w:pos="567"/>
        </w:tabs>
        <w:autoSpaceDE/>
        <w:autoSpaceDN/>
        <w:jc w:val="both"/>
        <w:rPr>
          <w:bCs/>
          <w:sz w:val="24"/>
          <w:szCs w:val="24"/>
        </w:rPr>
      </w:pPr>
      <w:r w:rsidRPr="004737E7">
        <w:rPr>
          <w:bCs/>
          <w:sz w:val="24"/>
          <w:szCs w:val="24"/>
        </w:rPr>
        <w:tab/>
      </w:r>
      <w:r w:rsidRPr="004737E7">
        <w:rPr>
          <w:bCs/>
          <w:sz w:val="24"/>
          <w:szCs w:val="24"/>
        </w:rPr>
        <w:tab/>
        <w:t>3. Если предусматриваются мероприятия «последней мили» по строительству комплектных трансформаторных подстанций (КТП) с уровнем напряжения до 35 кВ, то плата за технологическое присоединение (</w:t>
      </w:r>
      <w:r w:rsidRPr="004737E7">
        <w:rPr>
          <w:bCs/>
          <w:sz w:val="24"/>
          <w:szCs w:val="24"/>
          <w:lang w:val="en-US"/>
        </w:rPr>
        <w:t>T</w:t>
      </w:r>
      <w:r w:rsidRPr="004737E7">
        <w:rPr>
          <w:bCs/>
          <w:sz w:val="24"/>
          <w:szCs w:val="24"/>
          <w:vertAlign w:val="subscript"/>
          <w:lang w:val="en-US"/>
        </w:rPr>
        <w:t>i</w:t>
      </w:r>
      <w:r w:rsidRPr="004737E7">
        <w:rPr>
          <w:bCs/>
          <w:sz w:val="24"/>
          <w:szCs w:val="24"/>
        </w:rPr>
        <w:t xml:space="preserve">) определяется по формуле,  как сумма расходов, определенных по формуле (2) или (3) и произведения ставки </w:t>
      </w:r>
      <w:r w:rsidRPr="004737E7">
        <w:rPr>
          <w:bCs/>
          <w:sz w:val="24"/>
          <w:szCs w:val="24"/>
          <w:lang w:val="en-US"/>
        </w:rPr>
        <w:t>C</w:t>
      </w:r>
      <w:r w:rsidRPr="004737E7">
        <w:rPr>
          <w:bCs/>
          <w:sz w:val="24"/>
          <w:szCs w:val="24"/>
          <w:vertAlign w:val="subscript"/>
        </w:rPr>
        <w:t xml:space="preserve">4, </w:t>
      </w:r>
      <w:r w:rsidRPr="004737E7">
        <w:rPr>
          <w:bCs/>
          <w:sz w:val="24"/>
          <w:szCs w:val="24"/>
        </w:rPr>
        <w:t>и объема максимальной мощности (</w:t>
      </w:r>
      <w:r w:rsidRPr="004737E7">
        <w:rPr>
          <w:bCs/>
          <w:sz w:val="24"/>
          <w:szCs w:val="24"/>
          <w:lang w:val="en-US"/>
        </w:rPr>
        <w:t>Ni</w:t>
      </w:r>
      <w:r w:rsidRPr="004737E7">
        <w:rPr>
          <w:bCs/>
          <w:sz w:val="24"/>
          <w:szCs w:val="24"/>
        </w:rPr>
        <w:t>), указанного в заявке на технологическое присоединение Заявителем по следующей формуле:</w:t>
      </w:r>
    </w:p>
    <w:p w:rsidR="004737E7" w:rsidRPr="004737E7" w:rsidRDefault="004737E7" w:rsidP="004737E7">
      <w:pPr>
        <w:tabs>
          <w:tab w:val="left" w:pos="567"/>
        </w:tabs>
        <w:autoSpaceDE/>
        <w:autoSpaceDN/>
        <w:jc w:val="both"/>
        <w:rPr>
          <w:bCs/>
          <w:sz w:val="24"/>
          <w:szCs w:val="24"/>
        </w:rPr>
      </w:pPr>
    </w:p>
    <w:p w:rsidR="004737E7" w:rsidRPr="004737E7" w:rsidRDefault="004737E7" w:rsidP="004737E7">
      <w:pPr>
        <w:tabs>
          <w:tab w:val="left" w:pos="567"/>
        </w:tabs>
        <w:autoSpaceDE/>
        <w:autoSpaceDN/>
        <w:jc w:val="both"/>
        <w:rPr>
          <w:bCs/>
          <w:sz w:val="24"/>
          <w:szCs w:val="24"/>
          <w:u w:val="single"/>
        </w:rPr>
      </w:pPr>
      <w:r w:rsidRPr="004737E7">
        <w:rPr>
          <w:bCs/>
          <w:sz w:val="24"/>
          <w:szCs w:val="24"/>
          <w:u w:val="single"/>
        </w:rPr>
        <w:t>ВЛ + КТП</w:t>
      </w:r>
    </w:p>
    <w:p w:rsidR="004737E7" w:rsidRPr="004737E7" w:rsidRDefault="004737E7" w:rsidP="004737E7">
      <w:pPr>
        <w:tabs>
          <w:tab w:val="left" w:pos="567"/>
        </w:tabs>
        <w:autoSpaceDE/>
        <w:autoSpaceDN/>
        <w:jc w:val="both"/>
        <w:rPr>
          <w:bCs/>
          <w:sz w:val="24"/>
          <w:szCs w:val="24"/>
          <w:u w:val="single"/>
        </w:rPr>
      </w:pPr>
    </w:p>
    <w:p w:rsidR="004737E7" w:rsidRPr="004737E7" w:rsidRDefault="004737E7" w:rsidP="004737E7">
      <w:pPr>
        <w:tabs>
          <w:tab w:val="left" w:pos="567"/>
        </w:tabs>
        <w:autoSpaceDE/>
        <w:autoSpaceDN/>
        <w:ind w:left="153" w:firstLine="567"/>
        <w:jc w:val="center"/>
        <w:rPr>
          <w:bCs/>
          <w:sz w:val="24"/>
          <w:szCs w:val="24"/>
        </w:rPr>
      </w:pPr>
      <w:r w:rsidRPr="004737E7">
        <w:rPr>
          <w:bCs/>
          <w:sz w:val="24"/>
          <w:szCs w:val="24"/>
          <w:lang w:val="en-US"/>
        </w:rPr>
        <w:t>T</w:t>
      </w:r>
      <w:r w:rsidRPr="004737E7">
        <w:rPr>
          <w:bCs/>
          <w:sz w:val="24"/>
          <w:szCs w:val="24"/>
          <w:vertAlign w:val="subscript"/>
          <w:lang w:val="en-US"/>
        </w:rPr>
        <w:t>i</w:t>
      </w:r>
      <w:r w:rsidRPr="004737E7">
        <w:rPr>
          <w:bCs/>
          <w:sz w:val="24"/>
          <w:szCs w:val="24"/>
          <w:vertAlign w:val="subscript"/>
        </w:rPr>
        <w:t xml:space="preserve"> (вл + ктп)    </w:t>
      </w:r>
      <w:r w:rsidRPr="004737E7">
        <w:rPr>
          <w:bCs/>
          <w:sz w:val="24"/>
          <w:szCs w:val="24"/>
        </w:rPr>
        <w:t>= (</w:t>
      </w:r>
      <w:r w:rsidRPr="004737E7">
        <w:rPr>
          <w:bCs/>
          <w:sz w:val="24"/>
          <w:szCs w:val="24"/>
          <w:lang w:val="en-US"/>
        </w:rPr>
        <w:t>C</w:t>
      </w:r>
      <w:r w:rsidRPr="004737E7">
        <w:rPr>
          <w:bCs/>
          <w:sz w:val="24"/>
          <w:szCs w:val="24"/>
          <w:vertAlign w:val="subscript"/>
        </w:rPr>
        <w:t xml:space="preserve">1 </w:t>
      </w:r>
      <w:r w:rsidRPr="004737E7">
        <w:rPr>
          <w:bCs/>
          <w:sz w:val="24"/>
          <w:szCs w:val="24"/>
        </w:rPr>
        <w:t xml:space="preserve">× </w:t>
      </w:r>
      <w:r w:rsidRPr="004737E7">
        <w:rPr>
          <w:bCs/>
          <w:sz w:val="24"/>
          <w:szCs w:val="24"/>
          <w:lang w:val="en-US"/>
        </w:rPr>
        <w:t>N</w:t>
      </w:r>
      <w:r w:rsidRPr="004737E7">
        <w:rPr>
          <w:bCs/>
          <w:sz w:val="24"/>
          <w:szCs w:val="24"/>
          <w:vertAlign w:val="subscript"/>
          <w:lang w:val="en-US"/>
        </w:rPr>
        <w:t>i</w:t>
      </w:r>
      <w:r w:rsidRPr="004737E7">
        <w:rPr>
          <w:bCs/>
          <w:sz w:val="24"/>
          <w:szCs w:val="24"/>
        </w:rPr>
        <w:t>) + Σ(</w:t>
      </w:r>
      <w:r w:rsidRPr="004737E7">
        <w:rPr>
          <w:bCs/>
          <w:sz w:val="24"/>
          <w:szCs w:val="24"/>
          <w:lang w:val="en-US"/>
        </w:rPr>
        <w:t>C</w:t>
      </w:r>
      <w:r w:rsidRPr="004737E7">
        <w:rPr>
          <w:bCs/>
          <w:sz w:val="24"/>
          <w:szCs w:val="24"/>
          <w:vertAlign w:val="subscript"/>
        </w:rPr>
        <w:t>2</w:t>
      </w:r>
      <w:r w:rsidRPr="004737E7">
        <w:rPr>
          <w:bCs/>
          <w:sz w:val="24"/>
          <w:szCs w:val="24"/>
          <w:vertAlign w:val="subscript"/>
          <w:lang w:val="en-US"/>
        </w:rPr>
        <w:t>i</w:t>
      </w:r>
      <w:r w:rsidRPr="004737E7">
        <w:rPr>
          <w:bCs/>
          <w:sz w:val="24"/>
          <w:szCs w:val="24"/>
          <w:vertAlign w:val="subscript"/>
        </w:rPr>
        <w:t xml:space="preserve"> </w:t>
      </w:r>
      <w:r w:rsidRPr="004737E7">
        <w:rPr>
          <w:bCs/>
          <w:sz w:val="24"/>
          <w:szCs w:val="24"/>
        </w:rPr>
        <w:t>×</w:t>
      </w:r>
      <w:r w:rsidRPr="004737E7">
        <w:rPr>
          <w:sz w:val="24"/>
          <w:szCs w:val="24"/>
        </w:rPr>
        <w:t xml:space="preserve"> </w:t>
      </w:r>
      <w:r w:rsidRPr="004737E7">
        <w:rPr>
          <w:bCs/>
          <w:sz w:val="24"/>
          <w:szCs w:val="24"/>
          <w:lang w:val="en-US"/>
        </w:rPr>
        <w:t>Z</w:t>
      </w:r>
      <w:r w:rsidRPr="004737E7">
        <w:rPr>
          <w:bCs/>
          <w:sz w:val="24"/>
          <w:szCs w:val="24"/>
        </w:rPr>
        <w:t xml:space="preserve"> </w:t>
      </w:r>
      <w:r w:rsidRPr="004737E7">
        <w:rPr>
          <w:bCs/>
          <w:sz w:val="24"/>
          <w:szCs w:val="24"/>
          <w:vertAlign w:val="subscript"/>
        </w:rPr>
        <w:t>изм. ст</w:t>
      </w:r>
      <w:r w:rsidRPr="004737E7">
        <w:rPr>
          <w:bCs/>
          <w:sz w:val="24"/>
          <w:szCs w:val="24"/>
        </w:rPr>
        <w:t xml:space="preserve"> ×  </w:t>
      </w:r>
      <w:r w:rsidRPr="004737E7">
        <w:rPr>
          <w:bCs/>
          <w:sz w:val="24"/>
          <w:szCs w:val="24"/>
          <w:lang w:val="en-US"/>
        </w:rPr>
        <w:t>L</w:t>
      </w:r>
      <w:r w:rsidRPr="004737E7">
        <w:rPr>
          <w:bCs/>
          <w:sz w:val="24"/>
          <w:szCs w:val="24"/>
          <w:vertAlign w:val="subscript"/>
          <w:lang w:val="en-US"/>
        </w:rPr>
        <w:t>i</w:t>
      </w:r>
      <w:r w:rsidRPr="004737E7">
        <w:rPr>
          <w:bCs/>
          <w:sz w:val="24"/>
          <w:szCs w:val="24"/>
        </w:rPr>
        <w:t>) + (</w:t>
      </w:r>
      <w:r w:rsidRPr="004737E7">
        <w:rPr>
          <w:bCs/>
          <w:sz w:val="24"/>
          <w:szCs w:val="24"/>
          <w:lang w:val="en-US"/>
        </w:rPr>
        <w:t>C</w:t>
      </w:r>
      <w:r w:rsidRPr="004737E7">
        <w:rPr>
          <w:bCs/>
          <w:sz w:val="24"/>
          <w:szCs w:val="24"/>
          <w:vertAlign w:val="subscript"/>
        </w:rPr>
        <w:t>4</w:t>
      </w:r>
      <w:r w:rsidRPr="004737E7">
        <w:rPr>
          <w:bCs/>
          <w:sz w:val="24"/>
          <w:szCs w:val="24"/>
          <w:vertAlign w:val="subscript"/>
          <w:lang w:val="en-US"/>
        </w:rPr>
        <w:t>i</w:t>
      </w:r>
      <w:r w:rsidRPr="004737E7">
        <w:rPr>
          <w:bCs/>
          <w:sz w:val="24"/>
          <w:szCs w:val="24"/>
          <w:vertAlign w:val="subscript"/>
        </w:rPr>
        <w:t xml:space="preserve"> </w:t>
      </w:r>
      <w:r w:rsidRPr="004737E7">
        <w:rPr>
          <w:bCs/>
          <w:sz w:val="24"/>
          <w:szCs w:val="24"/>
        </w:rPr>
        <w:t xml:space="preserve">× </w:t>
      </w:r>
      <w:r w:rsidRPr="004737E7">
        <w:rPr>
          <w:bCs/>
          <w:sz w:val="24"/>
          <w:szCs w:val="24"/>
          <w:lang w:val="en-US"/>
        </w:rPr>
        <w:t>Z</w:t>
      </w:r>
      <w:r w:rsidRPr="004737E7">
        <w:rPr>
          <w:bCs/>
          <w:sz w:val="24"/>
          <w:szCs w:val="24"/>
        </w:rPr>
        <w:t xml:space="preserve"> </w:t>
      </w:r>
      <w:r w:rsidRPr="004737E7">
        <w:rPr>
          <w:bCs/>
          <w:sz w:val="24"/>
          <w:szCs w:val="24"/>
          <w:vertAlign w:val="subscript"/>
        </w:rPr>
        <w:t xml:space="preserve">изм. ст </w:t>
      </w:r>
      <w:r w:rsidRPr="004737E7">
        <w:rPr>
          <w:bCs/>
          <w:sz w:val="24"/>
          <w:szCs w:val="24"/>
        </w:rPr>
        <w:t xml:space="preserve">×  </w:t>
      </w:r>
      <w:r w:rsidRPr="004737E7">
        <w:rPr>
          <w:bCs/>
          <w:sz w:val="24"/>
          <w:szCs w:val="24"/>
          <w:lang w:val="en-US"/>
        </w:rPr>
        <w:t>N</w:t>
      </w:r>
      <w:r w:rsidRPr="004737E7">
        <w:rPr>
          <w:bCs/>
          <w:sz w:val="24"/>
          <w:szCs w:val="24"/>
          <w:vertAlign w:val="subscript"/>
          <w:lang w:val="en-US"/>
        </w:rPr>
        <w:t>i</w:t>
      </w:r>
      <w:r w:rsidRPr="004737E7">
        <w:rPr>
          <w:bCs/>
          <w:sz w:val="24"/>
          <w:szCs w:val="24"/>
        </w:rPr>
        <w:t>) (руб.)  (без НДС)    (4)</w:t>
      </w:r>
    </w:p>
    <w:p w:rsidR="004737E7" w:rsidRPr="004737E7" w:rsidRDefault="004737E7" w:rsidP="004737E7">
      <w:pPr>
        <w:tabs>
          <w:tab w:val="left" w:pos="567"/>
        </w:tabs>
        <w:autoSpaceDE/>
        <w:autoSpaceDN/>
        <w:ind w:left="153" w:firstLine="567"/>
        <w:jc w:val="center"/>
        <w:rPr>
          <w:bCs/>
          <w:sz w:val="24"/>
          <w:szCs w:val="24"/>
        </w:rPr>
      </w:pPr>
    </w:p>
    <w:p w:rsidR="004737E7" w:rsidRPr="004737E7" w:rsidRDefault="004737E7" w:rsidP="004737E7">
      <w:pPr>
        <w:tabs>
          <w:tab w:val="left" w:pos="567"/>
        </w:tabs>
        <w:autoSpaceDE/>
        <w:autoSpaceDN/>
        <w:jc w:val="both"/>
        <w:rPr>
          <w:bCs/>
          <w:sz w:val="24"/>
          <w:szCs w:val="24"/>
          <w:u w:val="single"/>
        </w:rPr>
      </w:pPr>
      <w:r w:rsidRPr="004737E7">
        <w:rPr>
          <w:bCs/>
          <w:sz w:val="24"/>
          <w:szCs w:val="24"/>
          <w:u w:val="single"/>
        </w:rPr>
        <w:t>КЛ + КТП</w:t>
      </w:r>
    </w:p>
    <w:p w:rsidR="004737E7" w:rsidRPr="004737E7" w:rsidRDefault="004737E7" w:rsidP="004737E7">
      <w:pPr>
        <w:tabs>
          <w:tab w:val="left" w:pos="567"/>
        </w:tabs>
        <w:autoSpaceDE/>
        <w:autoSpaceDN/>
        <w:jc w:val="both"/>
        <w:rPr>
          <w:bCs/>
          <w:sz w:val="24"/>
          <w:szCs w:val="24"/>
          <w:u w:val="single"/>
        </w:rPr>
      </w:pPr>
    </w:p>
    <w:p w:rsidR="004737E7" w:rsidRPr="004737E7" w:rsidRDefault="004737E7" w:rsidP="004737E7">
      <w:pPr>
        <w:tabs>
          <w:tab w:val="left" w:pos="567"/>
        </w:tabs>
        <w:autoSpaceDE/>
        <w:autoSpaceDN/>
        <w:ind w:left="153" w:firstLine="567"/>
        <w:jc w:val="center"/>
        <w:rPr>
          <w:bCs/>
          <w:sz w:val="24"/>
          <w:szCs w:val="24"/>
        </w:rPr>
      </w:pPr>
      <w:r w:rsidRPr="004737E7">
        <w:rPr>
          <w:bCs/>
          <w:sz w:val="24"/>
          <w:szCs w:val="24"/>
          <w:lang w:val="en-US"/>
        </w:rPr>
        <w:t>T</w:t>
      </w:r>
      <w:r w:rsidRPr="004737E7">
        <w:rPr>
          <w:bCs/>
          <w:sz w:val="24"/>
          <w:szCs w:val="24"/>
          <w:vertAlign w:val="subscript"/>
          <w:lang w:val="en-US"/>
        </w:rPr>
        <w:t>i</w:t>
      </w:r>
      <w:r w:rsidRPr="004737E7">
        <w:rPr>
          <w:bCs/>
          <w:sz w:val="24"/>
          <w:szCs w:val="24"/>
          <w:vertAlign w:val="subscript"/>
        </w:rPr>
        <w:t xml:space="preserve"> (кл + ктп)</w:t>
      </w:r>
      <w:r w:rsidRPr="004737E7">
        <w:rPr>
          <w:bCs/>
          <w:sz w:val="24"/>
          <w:szCs w:val="24"/>
        </w:rPr>
        <w:t xml:space="preserve"> = (</w:t>
      </w:r>
      <w:r w:rsidRPr="004737E7">
        <w:rPr>
          <w:bCs/>
          <w:sz w:val="24"/>
          <w:szCs w:val="24"/>
          <w:lang w:val="en-US"/>
        </w:rPr>
        <w:t>C</w:t>
      </w:r>
      <w:r w:rsidRPr="004737E7">
        <w:rPr>
          <w:bCs/>
          <w:sz w:val="24"/>
          <w:szCs w:val="24"/>
          <w:vertAlign w:val="subscript"/>
        </w:rPr>
        <w:t xml:space="preserve">1 </w:t>
      </w:r>
      <w:r w:rsidRPr="004737E7">
        <w:rPr>
          <w:bCs/>
          <w:sz w:val="24"/>
          <w:szCs w:val="24"/>
        </w:rPr>
        <w:t xml:space="preserve">× </w:t>
      </w:r>
      <w:r w:rsidRPr="004737E7">
        <w:rPr>
          <w:bCs/>
          <w:sz w:val="24"/>
          <w:szCs w:val="24"/>
          <w:lang w:val="en-US"/>
        </w:rPr>
        <w:t>N</w:t>
      </w:r>
      <w:r w:rsidRPr="004737E7">
        <w:rPr>
          <w:bCs/>
          <w:sz w:val="24"/>
          <w:szCs w:val="24"/>
          <w:vertAlign w:val="subscript"/>
          <w:lang w:val="en-US"/>
        </w:rPr>
        <w:t>i</w:t>
      </w:r>
      <w:r w:rsidRPr="004737E7">
        <w:rPr>
          <w:bCs/>
          <w:sz w:val="24"/>
          <w:szCs w:val="24"/>
        </w:rPr>
        <w:t>) + Σ(</w:t>
      </w:r>
      <w:r w:rsidRPr="004737E7">
        <w:rPr>
          <w:bCs/>
          <w:sz w:val="24"/>
          <w:szCs w:val="24"/>
          <w:lang w:val="en-US"/>
        </w:rPr>
        <w:t>C</w:t>
      </w:r>
      <w:r w:rsidRPr="004737E7">
        <w:rPr>
          <w:bCs/>
          <w:sz w:val="24"/>
          <w:szCs w:val="24"/>
          <w:vertAlign w:val="subscript"/>
        </w:rPr>
        <w:t>3</w:t>
      </w:r>
      <w:r w:rsidRPr="004737E7">
        <w:rPr>
          <w:bCs/>
          <w:sz w:val="24"/>
          <w:szCs w:val="24"/>
          <w:vertAlign w:val="subscript"/>
          <w:lang w:val="en-US"/>
        </w:rPr>
        <w:t>i</w:t>
      </w:r>
      <w:r w:rsidRPr="004737E7">
        <w:rPr>
          <w:bCs/>
          <w:sz w:val="24"/>
          <w:szCs w:val="24"/>
        </w:rPr>
        <w:t xml:space="preserve">× </w:t>
      </w:r>
      <w:r w:rsidRPr="004737E7">
        <w:rPr>
          <w:bCs/>
          <w:sz w:val="24"/>
          <w:szCs w:val="24"/>
          <w:lang w:val="en-US"/>
        </w:rPr>
        <w:t>Z</w:t>
      </w:r>
      <w:r w:rsidRPr="004737E7">
        <w:rPr>
          <w:bCs/>
          <w:sz w:val="24"/>
          <w:szCs w:val="24"/>
        </w:rPr>
        <w:t xml:space="preserve"> </w:t>
      </w:r>
      <w:r w:rsidRPr="004737E7">
        <w:rPr>
          <w:bCs/>
          <w:sz w:val="24"/>
          <w:szCs w:val="24"/>
          <w:vertAlign w:val="subscript"/>
        </w:rPr>
        <w:t xml:space="preserve">изм. ст </w:t>
      </w:r>
      <w:r w:rsidRPr="004737E7">
        <w:rPr>
          <w:bCs/>
          <w:sz w:val="24"/>
          <w:szCs w:val="24"/>
        </w:rPr>
        <w:t xml:space="preserve">× </w:t>
      </w:r>
      <w:r w:rsidRPr="004737E7">
        <w:rPr>
          <w:bCs/>
          <w:sz w:val="24"/>
          <w:szCs w:val="24"/>
          <w:lang w:val="en-US"/>
        </w:rPr>
        <w:t>L</w:t>
      </w:r>
      <w:r w:rsidRPr="004737E7">
        <w:rPr>
          <w:bCs/>
          <w:sz w:val="24"/>
          <w:szCs w:val="24"/>
          <w:vertAlign w:val="subscript"/>
          <w:lang w:val="en-US"/>
        </w:rPr>
        <w:t>i</w:t>
      </w:r>
      <w:r w:rsidRPr="004737E7">
        <w:rPr>
          <w:bCs/>
          <w:sz w:val="24"/>
          <w:szCs w:val="24"/>
        </w:rPr>
        <w:t>) + (</w:t>
      </w:r>
      <w:r w:rsidRPr="004737E7">
        <w:rPr>
          <w:bCs/>
          <w:sz w:val="24"/>
          <w:szCs w:val="24"/>
          <w:lang w:val="en-US"/>
        </w:rPr>
        <w:t>C</w:t>
      </w:r>
      <w:r w:rsidRPr="004737E7">
        <w:rPr>
          <w:bCs/>
          <w:sz w:val="24"/>
          <w:szCs w:val="24"/>
          <w:vertAlign w:val="subscript"/>
        </w:rPr>
        <w:t>4</w:t>
      </w:r>
      <w:r w:rsidRPr="004737E7">
        <w:rPr>
          <w:bCs/>
          <w:sz w:val="24"/>
          <w:szCs w:val="24"/>
          <w:vertAlign w:val="subscript"/>
          <w:lang w:val="en-US"/>
        </w:rPr>
        <w:t>i</w:t>
      </w:r>
      <w:r w:rsidRPr="004737E7">
        <w:rPr>
          <w:bCs/>
          <w:sz w:val="24"/>
          <w:szCs w:val="24"/>
          <w:vertAlign w:val="subscript"/>
        </w:rPr>
        <w:t xml:space="preserve"> </w:t>
      </w:r>
      <w:r w:rsidRPr="004737E7">
        <w:rPr>
          <w:bCs/>
          <w:sz w:val="24"/>
          <w:szCs w:val="24"/>
        </w:rPr>
        <w:t xml:space="preserve">× </w:t>
      </w:r>
      <w:r w:rsidRPr="004737E7">
        <w:rPr>
          <w:bCs/>
          <w:sz w:val="24"/>
          <w:szCs w:val="24"/>
          <w:lang w:val="en-US"/>
        </w:rPr>
        <w:t>Z</w:t>
      </w:r>
      <w:r w:rsidRPr="004737E7">
        <w:rPr>
          <w:bCs/>
          <w:sz w:val="24"/>
          <w:szCs w:val="24"/>
        </w:rPr>
        <w:t xml:space="preserve"> </w:t>
      </w:r>
      <w:r w:rsidRPr="004737E7">
        <w:rPr>
          <w:bCs/>
          <w:sz w:val="24"/>
          <w:szCs w:val="24"/>
          <w:vertAlign w:val="subscript"/>
        </w:rPr>
        <w:t xml:space="preserve">изм. ст </w:t>
      </w:r>
      <w:r w:rsidRPr="004737E7">
        <w:rPr>
          <w:bCs/>
          <w:sz w:val="24"/>
          <w:szCs w:val="24"/>
        </w:rPr>
        <w:t xml:space="preserve">× </w:t>
      </w:r>
      <w:r w:rsidRPr="004737E7">
        <w:rPr>
          <w:bCs/>
          <w:sz w:val="24"/>
          <w:szCs w:val="24"/>
          <w:lang w:val="en-US"/>
        </w:rPr>
        <w:t>N</w:t>
      </w:r>
      <w:r w:rsidRPr="004737E7">
        <w:rPr>
          <w:bCs/>
          <w:sz w:val="24"/>
          <w:szCs w:val="24"/>
          <w:vertAlign w:val="subscript"/>
          <w:lang w:val="en-US"/>
        </w:rPr>
        <w:t>i</w:t>
      </w:r>
      <w:r w:rsidRPr="004737E7">
        <w:rPr>
          <w:bCs/>
          <w:sz w:val="24"/>
          <w:szCs w:val="24"/>
        </w:rPr>
        <w:t xml:space="preserve">) </w:t>
      </w:r>
      <w:r w:rsidRPr="004737E7">
        <w:rPr>
          <w:bCs/>
          <w:sz w:val="24"/>
          <w:szCs w:val="24"/>
          <w:lang w:val="en-US"/>
        </w:rPr>
        <w:t>T</w:t>
      </w:r>
      <w:r w:rsidRPr="004737E7">
        <w:rPr>
          <w:bCs/>
          <w:sz w:val="24"/>
          <w:szCs w:val="24"/>
          <w:vertAlign w:val="subscript"/>
          <w:lang w:val="en-US"/>
        </w:rPr>
        <w:t>i</w:t>
      </w:r>
      <w:r w:rsidRPr="004737E7">
        <w:rPr>
          <w:bCs/>
          <w:sz w:val="24"/>
          <w:szCs w:val="24"/>
          <w:vertAlign w:val="subscript"/>
        </w:rPr>
        <w:t xml:space="preserve"> (кл + тп)     </w:t>
      </w:r>
      <w:r w:rsidRPr="004737E7">
        <w:rPr>
          <w:bCs/>
          <w:sz w:val="24"/>
          <w:szCs w:val="24"/>
        </w:rPr>
        <w:t>(руб.)  (без НДС)    (5)</w:t>
      </w:r>
    </w:p>
    <w:p w:rsidR="004737E7" w:rsidRPr="004737E7" w:rsidRDefault="004737E7" w:rsidP="004737E7">
      <w:pPr>
        <w:tabs>
          <w:tab w:val="left" w:pos="567"/>
        </w:tabs>
        <w:autoSpaceDE/>
        <w:autoSpaceDN/>
        <w:ind w:left="153" w:firstLine="567"/>
        <w:jc w:val="center"/>
        <w:rPr>
          <w:bCs/>
          <w:sz w:val="24"/>
          <w:szCs w:val="24"/>
        </w:rPr>
      </w:pPr>
    </w:p>
    <w:p w:rsidR="004737E7" w:rsidRPr="004737E7" w:rsidRDefault="004737E7" w:rsidP="004737E7">
      <w:pPr>
        <w:tabs>
          <w:tab w:val="left" w:pos="567"/>
        </w:tabs>
        <w:autoSpaceDE/>
        <w:autoSpaceDN/>
        <w:jc w:val="both"/>
        <w:rPr>
          <w:bCs/>
          <w:sz w:val="24"/>
          <w:szCs w:val="24"/>
          <w:u w:val="single"/>
        </w:rPr>
      </w:pPr>
      <w:r w:rsidRPr="004737E7">
        <w:rPr>
          <w:bCs/>
          <w:sz w:val="24"/>
          <w:szCs w:val="24"/>
          <w:u w:val="single"/>
        </w:rPr>
        <w:t xml:space="preserve">ВЛ + КЛ + КТП </w:t>
      </w:r>
    </w:p>
    <w:p w:rsidR="004737E7" w:rsidRPr="004737E7" w:rsidRDefault="004737E7" w:rsidP="004737E7">
      <w:pPr>
        <w:tabs>
          <w:tab w:val="left" w:pos="567"/>
        </w:tabs>
        <w:autoSpaceDE/>
        <w:autoSpaceDN/>
        <w:jc w:val="both"/>
        <w:rPr>
          <w:bCs/>
          <w:sz w:val="24"/>
          <w:szCs w:val="24"/>
          <w:u w:val="single"/>
        </w:rPr>
      </w:pPr>
    </w:p>
    <w:p w:rsidR="004737E7" w:rsidRPr="004737E7" w:rsidRDefault="004737E7" w:rsidP="004737E7">
      <w:pPr>
        <w:tabs>
          <w:tab w:val="left" w:pos="567"/>
        </w:tabs>
        <w:autoSpaceDE/>
        <w:autoSpaceDN/>
        <w:ind w:left="153" w:firstLine="567"/>
        <w:jc w:val="center"/>
        <w:rPr>
          <w:bCs/>
          <w:sz w:val="24"/>
          <w:szCs w:val="24"/>
        </w:rPr>
      </w:pPr>
      <w:r w:rsidRPr="004737E7">
        <w:rPr>
          <w:bCs/>
          <w:sz w:val="24"/>
          <w:szCs w:val="24"/>
          <w:lang w:val="en-US"/>
        </w:rPr>
        <w:t>T</w:t>
      </w:r>
      <w:r w:rsidRPr="004737E7">
        <w:rPr>
          <w:bCs/>
          <w:sz w:val="24"/>
          <w:szCs w:val="24"/>
          <w:vertAlign w:val="subscript"/>
          <w:lang w:val="en-US"/>
        </w:rPr>
        <w:t>i</w:t>
      </w:r>
      <w:r w:rsidRPr="004737E7">
        <w:rPr>
          <w:bCs/>
          <w:sz w:val="24"/>
          <w:szCs w:val="24"/>
          <w:vertAlign w:val="subscript"/>
        </w:rPr>
        <w:t xml:space="preserve"> (кл +вл+ ктп)     </w:t>
      </w:r>
      <w:r w:rsidRPr="004737E7">
        <w:rPr>
          <w:bCs/>
          <w:sz w:val="24"/>
          <w:szCs w:val="24"/>
        </w:rPr>
        <w:t>= (</w:t>
      </w:r>
      <w:r w:rsidRPr="004737E7">
        <w:rPr>
          <w:bCs/>
          <w:sz w:val="24"/>
          <w:szCs w:val="24"/>
          <w:lang w:val="en-US"/>
        </w:rPr>
        <w:t>C</w:t>
      </w:r>
      <w:r w:rsidRPr="004737E7">
        <w:rPr>
          <w:bCs/>
          <w:sz w:val="24"/>
          <w:szCs w:val="24"/>
          <w:vertAlign w:val="subscript"/>
        </w:rPr>
        <w:t xml:space="preserve">1 </w:t>
      </w:r>
      <w:r w:rsidRPr="004737E7">
        <w:rPr>
          <w:bCs/>
          <w:sz w:val="24"/>
          <w:szCs w:val="24"/>
        </w:rPr>
        <w:t xml:space="preserve">× </w:t>
      </w:r>
      <w:r w:rsidRPr="004737E7">
        <w:rPr>
          <w:bCs/>
          <w:sz w:val="24"/>
          <w:szCs w:val="24"/>
          <w:lang w:val="en-US"/>
        </w:rPr>
        <w:t>N</w:t>
      </w:r>
      <w:r w:rsidRPr="004737E7">
        <w:rPr>
          <w:bCs/>
          <w:sz w:val="24"/>
          <w:szCs w:val="24"/>
          <w:vertAlign w:val="subscript"/>
          <w:lang w:val="en-US"/>
        </w:rPr>
        <w:t>i</w:t>
      </w:r>
      <w:r w:rsidRPr="004737E7">
        <w:rPr>
          <w:bCs/>
          <w:sz w:val="24"/>
          <w:szCs w:val="24"/>
        </w:rPr>
        <w:t>) + Σ(</w:t>
      </w:r>
      <w:r w:rsidRPr="004737E7">
        <w:rPr>
          <w:bCs/>
          <w:sz w:val="24"/>
          <w:szCs w:val="24"/>
          <w:lang w:val="en-US"/>
        </w:rPr>
        <w:t>C</w:t>
      </w:r>
      <w:r w:rsidRPr="004737E7">
        <w:rPr>
          <w:bCs/>
          <w:sz w:val="24"/>
          <w:szCs w:val="24"/>
          <w:vertAlign w:val="subscript"/>
        </w:rPr>
        <w:t>2</w:t>
      </w:r>
      <w:r w:rsidRPr="004737E7">
        <w:rPr>
          <w:bCs/>
          <w:sz w:val="24"/>
          <w:szCs w:val="24"/>
          <w:vertAlign w:val="subscript"/>
          <w:lang w:val="en-US"/>
        </w:rPr>
        <w:t>i</w:t>
      </w:r>
      <w:r w:rsidRPr="004737E7">
        <w:rPr>
          <w:bCs/>
          <w:sz w:val="24"/>
          <w:szCs w:val="24"/>
        </w:rPr>
        <w:t xml:space="preserve">× </w:t>
      </w:r>
      <w:r w:rsidRPr="004737E7">
        <w:rPr>
          <w:bCs/>
          <w:sz w:val="24"/>
          <w:szCs w:val="24"/>
          <w:lang w:val="en-US"/>
        </w:rPr>
        <w:t>Z</w:t>
      </w:r>
      <w:r w:rsidRPr="004737E7">
        <w:rPr>
          <w:bCs/>
          <w:sz w:val="24"/>
          <w:szCs w:val="24"/>
        </w:rPr>
        <w:t xml:space="preserve"> </w:t>
      </w:r>
      <w:r w:rsidRPr="004737E7">
        <w:rPr>
          <w:bCs/>
          <w:sz w:val="24"/>
          <w:szCs w:val="24"/>
          <w:vertAlign w:val="subscript"/>
        </w:rPr>
        <w:t xml:space="preserve">изм. ст </w:t>
      </w:r>
      <w:r w:rsidRPr="004737E7">
        <w:rPr>
          <w:bCs/>
          <w:sz w:val="24"/>
          <w:szCs w:val="24"/>
        </w:rPr>
        <w:t xml:space="preserve">× </w:t>
      </w:r>
      <w:r w:rsidRPr="004737E7">
        <w:rPr>
          <w:bCs/>
          <w:sz w:val="24"/>
          <w:szCs w:val="24"/>
          <w:lang w:val="en-US"/>
        </w:rPr>
        <w:t>L</w:t>
      </w:r>
      <w:r w:rsidRPr="004737E7">
        <w:rPr>
          <w:bCs/>
          <w:sz w:val="24"/>
          <w:szCs w:val="24"/>
          <w:vertAlign w:val="subscript"/>
          <w:lang w:val="en-US"/>
        </w:rPr>
        <w:t>i</w:t>
      </w:r>
      <w:r w:rsidRPr="004737E7">
        <w:rPr>
          <w:bCs/>
          <w:sz w:val="24"/>
          <w:szCs w:val="24"/>
        </w:rPr>
        <w:t>) + Σ(</w:t>
      </w:r>
      <w:r w:rsidRPr="004737E7">
        <w:rPr>
          <w:bCs/>
          <w:sz w:val="24"/>
          <w:szCs w:val="24"/>
          <w:lang w:val="en-US"/>
        </w:rPr>
        <w:t>C</w:t>
      </w:r>
      <w:r w:rsidRPr="004737E7">
        <w:rPr>
          <w:bCs/>
          <w:sz w:val="24"/>
          <w:szCs w:val="24"/>
          <w:vertAlign w:val="subscript"/>
        </w:rPr>
        <w:t>3</w:t>
      </w:r>
      <w:r w:rsidRPr="004737E7">
        <w:rPr>
          <w:bCs/>
          <w:sz w:val="24"/>
          <w:szCs w:val="24"/>
          <w:vertAlign w:val="subscript"/>
          <w:lang w:val="en-US"/>
        </w:rPr>
        <w:t>i</w:t>
      </w:r>
      <w:r w:rsidRPr="004737E7">
        <w:rPr>
          <w:bCs/>
          <w:sz w:val="24"/>
          <w:szCs w:val="24"/>
        </w:rPr>
        <w:t xml:space="preserve">× </w:t>
      </w:r>
      <w:r w:rsidRPr="004737E7">
        <w:rPr>
          <w:bCs/>
          <w:sz w:val="24"/>
          <w:szCs w:val="24"/>
          <w:lang w:val="en-US"/>
        </w:rPr>
        <w:t>Z</w:t>
      </w:r>
      <w:r w:rsidRPr="004737E7">
        <w:rPr>
          <w:bCs/>
          <w:sz w:val="24"/>
          <w:szCs w:val="24"/>
        </w:rPr>
        <w:t xml:space="preserve"> </w:t>
      </w:r>
      <w:r w:rsidRPr="004737E7">
        <w:rPr>
          <w:bCs/>
          <w:sz w:val="24"/>
          <w:szCs w:val="24"/>
          <w:vertAlign w:val="subscript"/>
        </w:rPr>
        <w:t xml:space="preserve">изм. ст </w:t>
      </w:r>
      <w:r w:rsidRPr="004737E7">
        <w:rPr>
          <w:bCs/>
          <w:sz w:val="24"/>
          <w:szCs w:val="24"/>
        </w:rPr>
        <w:t xml:space="preserve">×  </w:t>
      </w:r>
      <w:r w:rsidRPr="004737E7">
        <w:rPr>
          <w:bCs/>
          <w:sz w:val="24"/>
          <w:szCs w:val="24"/>
          <w:lang w:val="en-US"/>
        </w:rPr>
        <w:t>L</w:t>
      </w:r>
      <w:r w:rsidRPr="004737E7">
        <w:rPr>
          <w:bCs/>
          <w:sz w:val="24"/>
          <w:szCs w:val="24"/>
          <w:vertAlign w:val="subscript"/>
          <w:lang w:val="en-US"/>
        </w:rPr>
        <w:t>i</w:t>
      </w:r>
      <w:r w:rsidRPr="004737E7">
        <w:rPr>
          <w:bCs/>
          <w:sz w:val="24"/>
          <w:szCs w:val="24"/>
        </w:rPr>
        <w:t>) + (</w:t>
      </w:r>
      <w:r w:rsidRPr="004737E7">
        <w:rPr>
          <w:bCs/>
          <w:sz w:val="24"/>
          <w:szCs w:val="24"/>
          <w:lang w:val="en-US"/>
        </w:rPr>
        <w:t>C</w:t>
      </w:r>
      <w:r w:rsidRPr="004737E7">
        <w:rPr>
          <w:bCs/>
          <w:sz w:val="24"/>
          <w:szCs w:val="24"/>
          <w:vertAlign w:val="subscript"/>
        </w:rPr>
        <w:t>4</w:t>
      </w:r>
      <w:r w:rsidRPr="004737E7">
        <w:rPr>
          <w:bCs/>
          <w:sz w:val="24"/>
          <w:szCs w:val="24"/>
          <w:vertAlign w:val="subscript"/>
          <w:lang w:val="en-US"/>
        </w:rPr>
        <w:t>i</w:t>
      </w:r>
      <w:r w:rsidRPr="004737E7">
        <w:rPr>
          <w:bCs/>
          <w:sz w:val="24"/>
          <w:szCs w:val="24"/>
          <w:vertAlign w:val="subscript"/>
        </w:rPr>
        <w:t xml:space="preserve"> </w:t>
      </w:r>
      <w:r w:rsidRPr="004737E7">
        <w:rPr>
          <w:bCs/>
          <w:sz w:val="24"/>
          <w:szCs w:val="24"/>
        </w:rPr>
        <w:t xml:space="preserve">× </w:t>
      </w:r>
      <w:r w:rsidRPr="004737E7">
        <w:rPr>
          <w:bCs/>
          <w:sz w:val="24"/>
          <w:szCs w:val="24"/>
          <w:lang w:val="en-US"/>
        </w:rPr>
        <w:t>Z</w:t>
      </w:r>
      <w:r w:rsidRPr="004737E7">
        <w:rPr>
          <w:bCs/>
          <w:sz w:val="24"/>
          <w:szCs w:val="24"/>
        </w:rPr>
        <w:t xml:space="preserve"> </w:t>
      </w:r>
      <w:r w:rsidRPr="004737E7">
        <w:rPr>
          <w:bCs/>
          <w:sz w:val="24"/>
          <w:szCs w:val="24"/>
          <w:vertAlign w:val="subscript"/>
        </w:rPr>
        <w:t xml:space="preserve">изм. ст </w:t>
      </w:r>
      <w:r w:rsidRPr="004737E7">
        <w:rPr>
          <w:bCs/>
          <w:sz w:val="24"/>
          <w:szCs w:val="24"/>
        </w:rPr>
        <w:t xml:space="preserve">×  </w:t>
      </w:r>
      <w:r w:rsidRPr="004737E7">
        <w:rPr>
          <w:bCs/>
          <w:sz w:val="24"/>
          <w:szCs w:val="24"/>
          <w:lang w:val="en-US"/>
        </w:rPr>
        <w:t>N</w:t>
      </w:r>
      <w:r w:rsidRPr="004737E7">
        <w:rPr>
          <w:bCs/>
          <w:sz w:val="24"/>
          <w:szCs w:val="24"/>
          <w:vertAlign w:val="subscript"/>
          <w:lang w:val="en-US"/>
        </w:rPr>
        <w:t>i</w:t>
      </w:r>
      <w:r w:rsidRPr="004737E7">
        <w:rPr>
          <w:bCs/>
          <w:sz w:val="24"/>
          <w:szCs w:val="24"/>
        </w:rPr>
        <w:t>) (руб.)   (без НДС)      (6)</w:t>
      </w:r>
    </w:p>
    <w:p w:rsidR="004737E7" w:rsidRPr="004737E7" w:rsidRDefault="004737E7" w:rsidP="004737E7">
      <w:pPr>
        <w:tabs>
          <w:tab w:val="left" w:pos="567"/>
        </w:tabs>
        <w:autoSpaceDE/>
        <w:autoSpaceDN/>
        <w:ind w:left="153" w:firstLine="567"/>
        <w:jc w:val="center"/>
        <w:rPr>
          <w:bCs/>
          <w:sz w:val="24"/>
          <w:szCs w:val="24"/>
        </w:rPr>
      </w:pPr>
    </w:p>
    <w:p w:rsidR="004737E7" w:rsidRPr="004737E7" w:rsidRDefault="004737E7" w:rsidP="004737E7">
      <w:pPr>
        <w:tabs>
          <w:tab w:val="left" w:pos="567"/>
        </w:tabs>
        <w:autoSpaceDE/>
        <w:autoSpaceDN/>
        <w:ind w:left="153" w:firstLine="567"/>
        <w:rPr>
          <w:bCs/>
          <w:sz w:val="24"/>
          <w:szCs w:val="24"/>
        </w:rPr>
      </w:pPr>
      <w:r w:rsidRPr="004737E7">
        <w:rPr>
          <w:bCs/>
          <w:sz w:val="24"/>
          <w:szCs w:val="24"/>
        </w:rPr>
        <w:t>где:</w:t>
      </w:r>
    </w:p>
    <w:p w:rsidR="004737E7" w:rsidRPr="004737E7" w:rsidRDefault="004737E7" w:rsidP="004737E7">
      <w:pPr>
        <w:tabs>
          <w:tab w:val="left" w:pos="567"/>
        </w:tabs>
        <w:autoSpaceDE/>
        <w:autoSpaceDN/>
        <w:ind w:left="153" w:firstLine="567"/>
        <w:jc w:val="both"/>
        <w:rPr>
          <w:bCs/>
          <w:sz w:val="24"/>
          <w:szCs w:val="24"/>
        </w:rPr>
      </w:pPr>
      <w:r w:rsidRPr="004737E7">
        <w:rPr>
          <w:bCs/>
          <w:sz w:val="24"/>
          <w:szCs w:val="24"/>
          <w:lang w:val="en-US"/>
        </w:rPr>
        <w:t>N</w:t>
      </w:r>
      <w:r w:rsidRPr="004737E7">
        <w:rPr>
          <w:bCs/>
          <w:sz w:val="24"/>
          <w:szCs w:val="24"/>
          <w:vertAlign w:val="subscript"/>
          <w:lang w:val="en-US"/>
        </w:rPr>
        <w:t>i</w:t>
      </w:r>
      <w:r w:rsidRPr="004737E7">
        <w:rPr>
          <w:bCs/>
          <w:sz w:val="24"/>
          <w:szCs w:val="24"/>
          <w:vertAlign w:val="subscript"/>
        </w:rPr>
        <w:t xml:space="preserve"> – </w:t>
      </w:r>
      <w:r w:rsidRPr="004737E7">
        <w:rPr>
          <w:bCs/>
          <w:sz w:val="24"/>
          <w:szCs w:val="24"/>
        </w:rPr>
        <w:t>объем максимальной мощности, указанной в заявке;</w:t>
      </w:r>
    </w:p>
    <w:p w:rsidR="004737E7" w:rsidRPr="004737E7" w:rsidRDefault="004737E7" w:rsidP="004737E7">
      <w:pPr>
        <w:tabs>
          <w:tab w:val="left" w:pos="567"/>
        </w:tabs>
        <w:autoSpaceDE/>
        <w:autoSpaceDN/>
        <w:ind w:left="153" w:firstLine="567"/>
        <w:jc w:val="both"/>
        <w:rPr>
          <w:bCs/>
          <w:sz w:val="24"/>
          <w:szCs w:val="24"/>
        </w:rPr>
      </w:pPr>
      <w:r w:rsidRPr="004737E7">
        <w:rPr>
          <w:bCs/>
          <w:sz w:val="24"/>
          <w:szCs w:val="24"/>
          <w:lang w:val="en-US"/>
        </w:rPr>
        <w:t>L</w:t>
      </w:r>
      <w:r w:rsidRPr="004737E7">
        <w:rPr>
          <w:bCs/>
          <w:sz w:val="24"/>
          <w:szCs w:val="24"/>
          <w:vertAlign w:val="subscript"/>
          <w:lang w:val="en-US"/>
        </w:rPr>
        <w:t>i</w:t>
      </w:r>
      <w:r w:rsidRPr="004737E7">
        <w:rPr>
          <w:bCs/>
          <w:sz w:val="24"/>
          <w:szCs w:val="24"/>
          <w:vertAlign w:val="subscript"/>
        </w:rPr>
        <w:t xml:space="preserve"> </w:t>
      </w:r>
      <w:r w:rsidRPr="004737E7">
        <w:rPr>
          <w:bCs/>
          <w:sz w:val="24"/>
          <w:szCs w:val="24"/>
        </w:rPr>
        <w:t xml:space="preserve">– протяжённость ВЛ (КЛ) на </w:t>
      </w:r>
      <w:r w:rsidRPr="004737E7">
        <w:rPr>
          <w:bCs/>
          <w:sz w:val="24"/>
          <w:szCs w:val="24"/>
          <w:lang w:val="en-US"/>
        </w:rPr>
        <w:t>i</w:t>
      </w:r>
      <w:r w:rsidRPr="004737E7">
        <w:rPr>
          <w:bCs/>
          <w:sz w:val="24"/>
          <w:szCs w:val="24"/>
        </w:rPr>
        <w:t>-том</w:t>
      </w:r>
      <w:r w:rsidRPr="004737E7">
        <w:rPr>
          <w:bCs/>
          <w:sz w:val="24"/>
          <w:szCs w:val="24"/>
          <w:vertAlign w:val="subscript"/>
        </w:rPr>
        <w:t xml:space="preserve"> </w:t>
      </w:r>
      <w:r w:rsidRPr="004737E7">
        <w:rPr>
          <w:bCs/>
          <w:sz w:val="24"/>
          <w:szCs w:val="24"/>
        </w:rPr>
        <w:t>уровне напряжения;</w:t>
      </w:r>
    </w:p>
    <w:p w:rsidR="004737E7" w:rsidRPr="004737E7" w:rsidRDefault="004737E7" w:rsidP="004737E7">
      <w:pPr>
        <w:tabs>
          <w:tab w:val="left" w:pos="567"/>
        </w:tabs>
        <w:autoSpaceDE/>
        <w:autoSpaceDN/>
        <w:ind w:left="153" w:firstLine="567"/>
        <w:jc w:val="both"/>
        <w:rPr>
          <w:bCs/>
          <w:sz w:val="24"/>
          <w:szCs w:val="24"/>
        </w:rPr>
      </w:pPr>
      <w:r w:rsidRPr="004737E7">
        <w:rPr>
          <w:bCs/>
          <w:sz w:val="24"/>
          <w:szCs w:val="24"/>
          <w:lang w:val="en-US"/>
        </w:rPr>
        <w:t>C</w:t>
      </w:r>
      <w:r w:rsidRPr="004737E7">
        <w:rPr>
          <w:bCs/>
          <w:sz w:val="24"/>
          <w:szCs w:val="24"/>
          <w:vertAlign w:val="subscript"/>
        </w:rPr>
        <w:t xml:space="preserve">1 </w:t>
      </w:r>
      <w:r w:rsidRPr="004737E7">
        <w:rPr>
          <w:bCs/>
          <w:sz w:val="24"/>
          <w:szCs w:val="24"/>
        </w:rPr>
        <w:t>– стандартизированная</w:t>
      </w:r>
      <w:r w:rsidRPr="004737E7">
        <w:rPr>
          <w:bCs/>
          <w:sz w:val="24"/>
          <w:szCs w:val="24"/>
          <w:vertAlign w:val="subscript"/>
        </w:rPr>
        <w:t xml:space="preserve"> </w:t>
      </w:r>
      <w:r w:rsidRPr="004737E7">
        <w:rPr>
          <w:bCs/>
          <w:sz w:val="24"/>
          <w:szCs w:val="24"/>
        </w:rPr>
        <w:t>тарифная ставка на покрытие расходов  на технологическое присоединение энергопринимающих устройств потребителей электрической энергии, не включающим в себя мероприятия «последней мили», (руб./кВт);</w:t>
      </w:r>
    </w:p>
    <w:p w:rsidR="004737E7" w:rsidRPr="004737E7" w:rsidRDefault="004737E7" w:rsidP="004737E7">
      <w:pPr>
        <w:tabs>
          <w:tab w:val="left" w:pos="567"/>
        </w:tabs>
        <w:autoSpaceDE/>
        <w:autoSpaceDN/>
        <w:ind w:left="153" w:firstLine="567"/>
        <w:jc w:val="both"/>
        <w:rPr>
          <w:bCs/>
          <w:sz w:val="24"/>
          <w:szCs w:val="24"/>
        </w:rPr>
      </w:pPr>
      <w:r w:rsidRPr="004737E7">
        <w:rPr>
          <w:bCs/>
          <w:sz w:val="24"/>
          <w:szCs w:val="24"/>
          <w:lang w:val="en-US"/>
        </w:rPr>
        <w:t>C</w:t>
      </w:r>
      <w:r w:rsidRPr="004737E7">
        <w:rPr>
          <w:bCs/>
          <w:sz w:val="24"/>
          <w:szCs w:val="24"/>
          <w:vertAlign w:val="subscript"/>
        </w:rPr>
        <w:t>2</w:t>
      </w:r>
      <w:r w:rsidRPr="004737E7">
        <w:rPr>
          <w:bCs/>
          <w:sz w:val="24"/>
          <w:szCs w:val="24"/>
          <w:vertAlign w:val="subscript"/>
          <w:lang w:val="en-US"/>
        </w:rPr>
        <w:t>i</w:t>
      </w:r>
      <w:r w:rsidRPr="004737E7">
        <w:rPr>
          <w:bCs/>
          <w:sz w:val="24"/>
          <w:szCs w:val="24"/>
          <w:vertAlign w:val="subscript"/>
        </w:rPr>
        <w:t xml:space="preserve"> </w:t>
      </w:r>
      <w:r w:rsidRPr="004737E7">
        <w:rPr>
          <w:bCs/>
          <w:sz w:val="24"/>
          <w:szCs w:val="24"/>
        </w:rPr>
        <w:t xml:space="preserve">– стандартизированная тарифная ставка на покрытие расходов сетевой организации на строительство воздушных линий электропередачи на </w:t>
      </w:r>
      <w:r w:rsidRPr="004737E7">
        <w:rPr>
          <w:bCs/>
          <w:sz w:val="24"/>
          <w:szCs w:val="24"/>
          <w:lang w:val="en-US"/>
        </w:rPr>
        <w:t>i</w:t>
      </w:r>
      <w:r w:rsidRPr="004737E7">
        <w:rPr>
          <w:bCs/>
          <w:sz w:val="24"/>
          <w:szCs w:val="24"/>
        </w:rPr>
        <w:t>-том уровне напряжения, (руб./км);</w:t>
      </w:r>
    </w:p>
    <w:p w:rsidR="004737E7" w:rsidRPr="004737E7" w:rsidRDefault="004737E7" w:rsidP="004737E7">
      <w:pPr>
        <w:tabs>
          <w:tab w:val="left" w:pos="567"/>
        </w:tabs>
        <w:autoSpaceDE/>
        <w:autoSpaceDN/>
        <w:ind w:left="153" w:firstLine="567"/>
        <w:jc w:val="both"/>
        <w:rPr>
          <w:bCs/>
          <w:sz w:val="24"/>
          <w:szCs w:val="24"/>
          <w:vertAlign w:val="subscript"/>
        </w:rPr>
      </w:pPr>
      <w:r w:rsidRPr="004737E7">
        <w:rPr>
          <w:bCs/>
          <w:sz w:val="24"/>
          <w:szCs w:val="24"/>
          <w:lang w:val="en-US"/>
        </w:rPr>
        <w:t>C</w:t>
      </w:r>
      <w:r w:rsidRPr="004737E7">
        <w:rPr>
          <w:bCs/>
          <w:sz w:val="24"/>
          <w:szCs w:val="24"/>
          <w:vertAlign w:val="subscript"/>
        </w:rPr>
        <w:t>3</w:t>
      </w:r>
      <w:r w:rsidRPr="004737E7">
        <w:rPr>
          <w:bCs/>
          <w:sz w:val="24"/>
          <w:szCs w:val="24"/>
          <w:vertAlign w:val="subscript"/>
          <w:lang w:val="en-US"/>
        </w:rPr>
        <w:t>i</w:t>
      </w:r>
      <w:r w:rsidRPr="004737E7">
        <w:rPr>
          <w:bCs/>
          <w:sz w:val="24"/>
          <w:szCs w:val="24"/>
          <w:vertAlign w:val="subscript"/>
        </w:rPr>
        <w:t xml:space="preserve"> </w:t>
      </w:r>
      <w:r w:rsidRPr="004737E7">
        <w:rPr>
          <w:bCs/>
          <w:sz w:val="24"/>
          <w:szCs w:val="24"/>
        </w:rPr>
        <w:t xml:space="preserve">– стандартизированная тарифная ставка на покрытие расходов сетевой организации на строительство кабельных линий электропередачи на </w:t>
      </w:r>
      <w:r w:rsidRPr="004737E7">
        <w:rPr>
          <w:bCs/>
          <w:sz w:val="24"/>
          <w:szCs w:val="24"/>
          <w:lang w:val="en-US"/>
        </w:rPr>
        <w:t>i</w:t>
      </w:r>
      <w:r w:rsidRPr="004737E7">
        <w:rPr>
          <w:bCs/>
          <w:sz w:val="24"/>
          <w:szCs w:val="24"/>
        </w:rPr>
        <w:t>-том уровне напряжения, (руб./км);</w:t>
      </w:r>
    </w:p>
    <w:p w:rsidR="004737E7" w:rsidRPr="004737E7" w:rsidRDefault="004737E7" w:rsidP="004737E7">
      <w:pPr>
        <w:tabs>
          <w:tab w:val="left" w:pos="567"/>
        </w:tabs>
        <w:autoSpaceDE/>
        <w:autoSpaceDN/>
        <w:ind w:left="153" w:firstLine="567"/>
        <w:jc w:val="both"/>
        <w:rPr>
          <w:bCs/>
          <w:sz w:val="24"/>
          <w:szCs w:val="24"/>
        </w:rPr>
      </w:pPr>
      <w:r w:rsidRPr="004737E7">
        <w:rPr>
          <w:bCs/>
          <w:sz w:val="24"/>
          <w:szCs w:val="24"/>
          <w:lang w:val="en-US"/>
        </w:rPr>
        <w:t>C</w:t>
      </w:r>
      <w:r w:rsidRPr="004737E7">
        <w:rPr>
          <w:bCs/>
          <w:sz w:val="24"/>
          <w:szCs w:val="24"/>
          <w:vertAlign w:val="subscript"/>
        </w:rPr>
        <w:t>4</w:t>
      </w:r>
      <w:r w:rsidRPr="004737E7">
        <w:rPr>
          <w:bCs/>
          <w:sz w:val="24"/>
          <w:szCs w:val="24"/>
          <w:vertAlign w:val="subscript"/>
          <w:lang w:val="en-US"/>
        </w:rPr>
        <w:t>i</w:t>
      </w:r>
      <w:r w:rsidRPr="004737E7">
        <w:rPr>
          <w:bCs/>
          <w:sz w:val="24"/>
          <w:szCs w:val="24"/>
          <w:vertAlign w:val="subscript"/>
        </w:rPr>
        <w:t xml:space="preserve"> </w:t>
      </w:r>
      <w:r w:rsidRPr="004737E7">
        <w:rPr>
          <w:bCs/>
          <w:sz w:val="24"/>
          <w:szCs w:val="24"/>
        </w:rPr>
        <w:t xml:space="preserve">- стандартизированная тарифная ставка на покрытие расходов сетевой организации на строительство подстанций электропередачи на </w:t>
      </w:r>
      <w:r w:rsidRPr="004737E7">
        <w:rPr>
          <w:bCs/>
          <w:sz w:val="24"/>
          <w:szCs w:val="24"/>
          <w:lang w:val="en-US"/>
        </w:rPr>
        <w:t>i</w:t>
      </w:r>
      <w:r w:rsidRPr="004737E7">
        <w:rPr>
          <w:bCs/>
          <w:sz w:val="24"/>
          <w:szCs w:val="24"/>
        </w:rPr>
        <w:t>-том уровне напряжения, (руб./кВт);</w:t>
      </w:r>
    </w:p>
    <w:p w:rsidR="004737E7" w:rsidRPr="004737E7" w:rsidRDefault="004737E7" w:rsidP="004737E7">
      <w:pPr>
        <w:tabs>
          <w:tab w:val="left" w:pos="567"/>
        </w:tabs>
        <w:autoSpaceDE/>
        <w:autoSpaceDN/>
        <w:ind w:left="153" w:firstLine="567"/>
        <w:jc w:val="both"/>
        <w:rPr>
          <w:bCs/>
          <w:sz w:val="24"/>
          <w:szCs w:val="24"/>
        </w:rPr>
      </w:pPr>
      <w:r w:rsidRPr="004737E7">
        <w:rPr>
          <w:bCs/>
          <w:sz w:val="24"/>
          <w:szCs w:val="24"/>
          <w:lang w:val="en-US"/>
        </w:rPr>
        <w:t>Z</w:t>
      </w:r>
      <w:r w:rsidRPr="004737E7">
        <w:rPr>
          <w:bCs/>
          <w:sz w:val="24"/>
          <w:szCs w:val="24"/>
        </w:rPr>
        <w:t xml:space="preserve"> </w:t>
      </w:r>
      <w:r w:rsidRPr="004737E7">
        <w:rPr>
          <w:bCs/>
          <w:sz w:val="24"/>
          <w:szCs w:val="24"/>
          <w:vertAlign w:val="subscript"/>
        </w:rPr>
        <w:t xml:space="preserve">изм. ст. – </w:t>
      </w:r>
      <w:r w:rsidRPr="004737E7">
        <w:rPr>
          <w:bCs/>
          <w:sz w:val="24"/>
          <w:szCs w:val="24"/>
        </w:rPr>
        <w:t>индекс изменения сметной стоимости по строительно-монтажным работам для Республики Мордовия на квартал, предшествующий кварталу, в котором  определяется плата за технологическое присоединение, к  федеральным единичным расценкам 2001 года,  рекомендуемый Министерством регионального развития Российской Федерации в рамках реализации полномочий в области сметного нормирования и ценообразования в сфере градостроительной деятельности.</w:t>
      </w:r>
    </w:p>
    <w:p w:rsidR="003C7EBD" w:rsidRPr="00D46A13" w:rsidRDefault="004737E7" w:rsidP="00D46A13">
      <w:pPr>
        <w:tabs>
          <w:tab w:val="left" w:pos="567"/>
        </w:tabs>
        <w:autoSpaceDE/>
        <w:autoSpaceDN/>
        <w:ind w:left="153"/>
        <w:rPr>
          <w:bCs/>
          <w:sz w:val="24"/>
          <w:szCs w:val="24"/>
        </w:rPr>
      </w:pPr>
      <w:r w:rsidRPr="004737E7">
        <w:rPr>
          <w:bCs/>
          <w:sz w:val="24"/>
          <w:szCs w:val="24"/>
        </w:rPr>
        <w:t xml:space="preserve">      </w:t>
      </w:r>
    </w:p>
    <w:p w:rsidR="00F82058" w:rsidRPr="00F82058" w:rsidRDefault="00D1197E" w:rsidP="00F82058">
      <w:pPr>
        <w:tabs>
          <w:tab w:val="left" w:pos="567"/>
        </w:tabs>
        <w:adjustRightInd w:val="0"/>
        <w:ind w:firstLine="540"/>
        <w:jc w:val="both"/>
        <w:rPr>
          <w:sz w:val="24"/>
          <w:szCs w:val="24"/>
        </w:rPr>
      </w:pPr>
      <w:r>
        <w:rPr>
          <w:bCs/>
          <w:sz w:val="27"/>
          <w:szCs w:val="27"/>
        </w:rPr>
        <w:tab/>
      </w:r>
      <w:r w:rsidRPr="00D46A13">
        <w:rPr>
          <w:bCs/>
          <w:sz w:val="24"/>
          <w:szCs w:val="24"/>
        </w:rPr>
        <w:t>4.</w:t>
      </w:r>
      <w:r w:rsidR="00F82058">
        <w:rPr>
          <w:bCs/>
          <w:sz w:val="24"/>
          <w:szCs w:val="24"/>
        </w:rPr>
        <w:t xml:space="preserve"> </w:t>
      </w:r>
      <w:r w:rsidR="00F82058" w:rsidRPr="00D46A13">
        <w:rPr>
          <w:bCs/>
          <w:sz w:val="24"/>
          <w:szCs w:val="24"/>
        </w:rPr>
        <w:t xml:space="preserve">Для Заявителя, подавшего заявку в целях технологического присоединения энергопринимающих устройств максимальной мощностью, не превышающей 15 кВт включительно (с учетом ранее присоединенной в данной точке присоединения мощности)  плата за одно технологическое присоединение составляет </w:t>
      </w:r>
      <w:r w:rsidR="00F82058">
        <w:rPr>
          <w:bCs/>
          <w:sz w:val="24"/>
          <w:szCs w:val="24"/>
        </w:rPr>
        <w:t>550 рублей,</w:t>
      </w:r>
      <w:r w:rsidR="00F82058" w:rsidRPr="00D22EA9">
        <w:rPr>
          <w:sz w:val="27"/>
          <w:szCs w:val="27"/>
        </w:rPr>
        <w:t xml:space="preserve"> </w:t>
      </w:r>
      <w:r w:rsidR="00F82058" w:rsidRPr="00F82058">
        <w:rPr>
          <w:sz w:val="24"/>
          <w:szCs w:val="24"/>
        </w:rPr>
        <w:t>при присоединении заявителя, владеющего объектами, отнесенными к третьей категории надежности (по одному источнику электроснабжения) при условии, что расстояние от границ участка заявителя до объектов электросетевого хозяйства на уровне напряжения до 20 кВ включительно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w:t>
      </w:r>
    </w:p>
    <w:p w:rsidR="00F82058" w:rsidRPr="00F82058" w:rsidRDefault="00F82058" w:rsidP="00F82058">
      <w:pPr>
        <w:adjustRightInd w:val="0"/>
        <w:ind w:firstLine="540"/>
        <w:jc w:val="both"/>
        <w:rPr>
          <w:sz w:val="24"/>
          <w:szCs w:val="24"/>
        </w:rPr>
      </w:pPr>
      <w:r w:rsidRPr="00F82058">
        <w:rPr>
          <w:sz w:val="24"/>
          <w:szCs w:val="24"/>
        </w:rPr>
        <w:t>Под расстоянием от границ участка заявителя до объектов электросетевого хозяйства сетевой организации понимается расстояние, измеряемое по прямой линии от границы участка (нахождения присоединяемых энергопринимающих устройств) заявителя до ближайшего объекта электрической сети (опора линий электропередачи, кабельная линия, распределительное устройство, подстанция), имеющего указанный в заявке класс напряжения, существующего или планируемого к вводу в эксплуатацию.</w:t>
      </w:r>
    </w:p>
    <w:p w:rsidR="00F82058" w:rsidRPr="00F82058" w:rsidRDefault="00F82058" w:rsidP="00F82058">
      <w:pPr>
        <w:adjustRightInd w:val="0"/>
        <w:ind w:firstLine="540"/>
        <w:jc w:val="both"/>
        <w:rPr>
          <w:sz w:val="24"/>
          <w:szCs w:val="24"/>
        </w:rPr>
      </w:pPr>
      <w:r w:rsidRPr="00F82058">
        <w:rPr>
          <w:sz w:val="24"/>
          <w:szCs w:val="24"/>
        </w:rPr>
        <w:lastRenderedPageBreak/>
        <w:t>В случае если с учетом последующего увеличения максимальной мощности ранее присоединенного Устройства максимальная мощность превысит 15 кВт и (или) превышены вышеуказанные расстояния, расчет платы за технологическое присоединение производится посредством применения ставок за единицу максимальной мощности, пропорционально объему максимальной мощности, заявленной потребителем.</w:t>
      </w:r>
    </w:p>
    <w:p w:rsidR="00F82058" w:rsidRPr="00F82058" w:rsidRDefault="00F82058" w:rsidP="00F82058">
      <w:pPr>
        <w:adjustRightInd w:val="0"/>
        <w:ind w:firstLine="540"/>
        <w:jc w:val="both"/>
        <w:rPr>
          <w:sz w:val="24"/>
          <w:szCs w:val="24"/>
        </w:rPr>
      </w:pPr>
      <w:r w:rsidRPr="00F82058">
        <w:rPr>
          <w:sz w:val="24"/>
          <w:szCs w:val="24"/>
        </w:rPr>
        <w:t xml:space="preserve">Размер платы за технологическое присоединение, указанный в </w:t>
      </w:r>
      <w:hyperlink w:anchor="Par0" w:history="1">
        <w:r w:rsidRPr="00F82058">
          <w:rPr>
            <w:sz w:val="24"/>
            <w:szCs w:val="24"/>
          </w:rPr>
          <w:t>абзаце первом</w:t>
        </w:r>
      </w:hyperlink>
      <w:r w:rsidRPr="00F82058">
        <w:rPr>
          <w:sz w:val="24"/>
          <w:szCs w:val="24"/>
        </w:rPr>
        <w:t xml:space="preserve"> настоящего пункта, не может быть применен в следующих случаях:</w:t>
      </w:r>
    </w:p>
    <w:p w:rsidR="00F82058" w:rsidRPr="00F82058" w:rsidRDefault="00F82058" w:rsidP="00F82058">
      <w:pPr>
        <w:adjustRightInd w:val="0"/>
        <w:ind w:firstLine="540"/>
        <w:jc w:val="both"/>
        <w:rPr>
          <w:sz w:val="24"/>
          <w:szCs w:val="24"/>
        </w:rPr>
      </w:pPr>
      <w:r w:rsidRPr="00F82058">
        <w:rPr>
          <w:sz w:val="24"/>
          <w:szCs w:val="24"/>
        </w:rPr>
        <w:t>при технологическом присоединении энергопринимающих устройств, принадлежащих лицам, владеющим земельным участком по договору аренды, заключенному на срок не более одного года, на котором расположены присоединяемые энергопринимающие устройства;</w:t>
      </w:r>
    </w:p>
    <w:p w:rsidR="00F82058" w:rsidRPr="00F82058" w:rsidRDefault="00F82058" w:rsidP="00F82058">
      <w:pPr>
        <w:adjustRightInd w:val="0"/>
        <w:ind w:firstLine="540"/>
        <w:jc w:val="both"/>
        <w:rPr>
          <w:sz w:val="24"/>
          <w:szCs w:val="24"/>
        </w:rPr>
      </w:pPr>
      <w:r w:rsidRPr="00F82058">
        <w:rPr>
          <w:sz w:val="24"/>
          <w:szCs w:val="24"/>
        </w:rPr>
        <w:t>при технологическом присоединении энергопринимающих устройств, расположенных в жилых помещениях многоквартирных домов.</w:t>
      </w:r>
    </w:p>
    <w:p w:rsidR="00F82058" w:rsidRPr="00F82058" w:rsidRDefault="00F82058" w:rsidP="00F82058">
      <w:pPr>
        <w:adjustRightInd w:val="0"/>
        <w:ind w:firstLine="540"/>
        <w:jc w:val="both"/>
        <w:rPr>
          <w:sz w:val="24"/>
          <w:szCs w:val="24"/>
        </w:rPr>
      </w:pPr>
      <w:r w:rsidRPr="00F82058">
        <w:rPr>
          <w:sz w:val="24"/>
          <w:szCs w:val="24"/>
        </w:rPr>
        <w:t>В отношении садоводческих, огороднических, дачных некоммерческих объединений и иных некоммерческих объединений (гаражно-строительных, г</w:t>
      </w:r>
      <w:r w:rsidR="00A52AD3">
        <w:rPr>
          <w:sz w:val="24"/>
          <w:szCs w:val="24"/>
        </w:rPr>
        <w:t>аражных кооперативов) плата</w:t>
      </w:r>
      <w:r w:rsidRPr="00F82058">
        <w:rPr>
          <w:sz w:val="24"/>
          <w:szCs w:val="24"/>
        </w:rPr>
        <w:t xml:space="preserve"> за технологическое присоединение энерг</w:t>
      </w:r>
      <w:r w:rsidR="00A52AD3">
        <w:rPr>
          <w:sz w:val="24"/>
          <w:szCs w:val="24"/>
        </w:rPr>
        <w:t>опринимающих устройств составляет</w:t>
      </w:r>
      <w:r w:rsidRPr="00F82058">
        <w:rPr>
          <w:sz w:val="24"/>
          <w:szCs w:val="24"/>
        </w:rPr>
        <w:t xml:space="preserve"> 550 рублей, умноженных на количество членов этих объединений, при условии присоединения каждым членом такого объединения не более 15 кВт по третьей категории надежности (по одному источнику электроснабжения) с учетом ранее присоединенных в данной точке присоединения энергопринимающих устройств при присоединении к электрическим сетям сетевой организации на уровне напряжения до 20 кВ включительно и нахождения энергопринимающих устройств указанных объединений на расстоянии не более 300 метров в городах и поселках городского типа и не более 500 метров в сельской местности до существующих объектов электросетевого хозяйства сетевых организаций.</w:t>
      </w:r>
    </w:p>
    <w:p w:rsidR="00F82058" w:rsidRPr="00F82058" w:rsidRDefault="00F82058" w:rsidP="00F82058">
      <w:pPr>
        <w:adjustRightInd w:val="0"/>
        <w:ind w:firstLine="540"/>
        <w:jc w:val="both"/>
        <w:rPr>
          <w:sz w:val="24"/>
          <w:szCs w:val="24"/>
        </w:rPr>
      </w:pPr>
      <w:r w:rsidRPr="00F82058">
        <w:rPr>
          <w:sz w:val="24"/>
          <w:szCs w:val="24"/>
        </w:rPr>
        <w:t>В отношении граждан, объединивших свои гаражи и хозяйственные пос</w:t>
      </w:r>
      <w:r>
        <w:rPr>
          <w:sz w:val="24"/>
          <w:szCs w:val="24"/>
        </w:rPr>
        <w:t>тройки (погреба, сараи),</w:t>
      </w:r>
      <w:r w:rsidRPr="00F82058">
        <w:rPr>
          <w:sz w:val="24"/>
          <w:szCs w:val="24"/>
        </w:rPr>
        <w:t xml:space="preserve"> плат</w:t>
      </w:r>
      <w:r>
        <w:rPr>
          <w:sz w:val="24"/>
          <w:szCs w:val="24"/>
        </w:rPr>
        <w:t>а</w:t>
      </w:r>
      <w:r w:rsidRPr="00F82058">
        <w:rPr>
          <w:sz w:val="24"/>
          <w:szCs w:val="24"/>
        </w:rPr>
        <w:t xml:space="preserve"> за технологическое присоедине</w:t>
      </w:r>
      <w:r>
        <w:rPr>
          <w:sz w:val="24"/>
          <w:szCs w:val="24"/>
        </w:rPr>
        <w:t>ние энергопринимающих устройств со</w:t>
      </w:r>
      <w:r w:rsidR="00A52AD3">
        <w:rPr>
          <w:sz w:val="24"/>
          <w:szCs w:val="24"/>
        </w:rPr>
        <w:t>с</w:t>
      </w:r>
      <w:r>
        <w:rPr>
          <w:sz w:val="24"/>
          <w:szCs w:val="24"/>
        </w:rPr>
        <w:t>тавляет</w:t>
      </w:r>
      <w:r w:rsidRPr="00F82058">
        <w:rPr>
          <w:sz w:val="24"/>
          <w:szCs w:val="24"/>
        </w:rPr>
        <w:t xml:space="preserve"> 550 рублей при условии присоединения каждым собственником этих построек не более 15 кВт по третьей категории надежности (по одному источнику электроснабжения) с учетом ранее присоединенных в данной точке присоединения энергопринимающих устройств при присоединении к электрическим сетям сетевой организации на уровне напряжения до 20 кВ включительно и нахождения энергопринимающих устройств указанных объединенных построек на расстоянии не более 300 метров в городах и поселках городского типа и не более 500 метров в сельской местности до существующих объектов электросетевого хозяйства сетевых организаций.</w:t>
      </w:r>
    </w:p>
    <w:p w:rsidR="00F82058" w:rsidRDefault="00F82058" w:rsidP="00F82058">
      <w:pPr>
        <w:adjustRightInd w:val="0"/>
        <w:ind w:firstLine="540"/>
        <w:jc w:val="both"/>
        <w:rPr>
          <w:sz w:val="24"/>
          <w:szCs w:val="24"/>
        </w:rPr>
      </w:pPr>
      <w:r>
        <w:rPr>
          <w:sz w:val="24"/>
          <w:szCs w:val="24"/>
        </w:rPr>
        <w:t>П</w:t>
      </w:r>
      <w:r w:rsidRPr="00F82058">
        <w:rPr>
          <w:sz w:val="24"/>
          <w:szCs w:val="24"/>
        </w:rPr>
        <w:t>лат</w:t>
      </w:r>
      <w:r>
        <w:rPr>
          <w:sz w:val="24"/>
          <w:szCs w:val="24"/>
        </w:rPr>
        <w:t>а</w:t>
      </w:r>
      <w:r w:rsidRPr="00F82058">
        <w:rPr>
          <w:sz w:val="24"/>
          <w:szCs w:val="24"/>
        </w:rPr>
        <w:t xml:space="preserve"> за технологическое присоединение энергопринимающих устройств религиозных организаций </w:t>
      </w:r>
      <w:r>
        <w:rPr>
          <w:sz w:val="24"/>
          <w:szCs w:val="24"/>
        </w:rPr>
        <w:t>составляет</w:t>
      </w:r>
      <w:r w:rsidRPr="00F82058">
        <w:rPr>
          <w:sz w:val="24"/>
          <w:szCs w:val="24"/>
        </w:rPr>
        <w:t xml:space="preserve"> 550 рублей при условии присоединения не более 15 кВт по третьей категории надежности (по одному источнику электроснабжения) с учетом ранее присоединенных в данной точке присоединения энергопринимающих устройств при присоединении к электрическим сетям сетевой организации на уровне напряжения до 20 кВ включительно и нахождения энергопринимающих устройств таких организаций на расстоянии не более 300 метров в городах и поселках городского типа и не более 500 метров в сельской местности до существующих объектов электросетевого хозяйства сетевых организаций.</w:t>
      </w:r>
    </w:p>
    <w:p w:rsidR="00A52AD3" w:rsidRPr="00F82058" w:rsidRDefault="00A52AD3" w:rsidP="00F82058">
      <w:pPr>
        <w:adjustRightInd w:val="0"/>
        <w:ind w:firstLine="540"/>
        <w:jc w:val="both"/>
        <w:rPr>
          <w:sz w:val="24"/>
          <w:szCs w:val="24"/>
        </w:rPr>
      </w:pPr>
      <w:r>
        <w:rPr>
          <w:sz w:val="24"/>
          <w:szCs w:val="24"/>
        </w:rPr>
        <w:t>В границах муниципальных районов, городских округов и на внутригородских территориях городов федерального значения одно и то же лицо может осуществить технологическое присоединение энергопринимающих устройств, принадлежащих ему на праве собственности или ином законном основании, соответствующих критериям, указанным в абзаце пе</w:t>
      </w:r>
      <w:r w:rsidR="006C78AA">
        <w:rPr>
          <w:sz w:val="24"/>
          <w:szCs w:val="24"/>
        </w:rPr>
        <w:t>рвом настоящего пункта, с платой за технологическое присоединение в размере, не превышающем 550 рублей, не более одного раза в течение 3 лет.</w:t>
      </w:r>
    </w:p>
    <w:p w:rsidR="00F82058" w:rsidRPr="00F82058" w:rsidRDefault="00F82058" w:rsidP="00F82058">
      <w:pPr>
        <w:tabs>
          <w:tab w:val="left" w:pos="567"/>
        </w:tabs>
        <w:autoSpaceDE/>
        <w:autoSpaceDN/>
        <w:ind w:firstLine="567"/>
        <w:jc w:val="both"/>
        <w:rPr>
          <w:sz w:val="24"/>
          <w:szCs w:val="24"/>
        </w:rPr>
      </w:pPr>
      <w:r w:rsidRPr="00F82058">
        <w:rPr>
          <w:bCs/>
          <w:sz w:val="24"/>
          <w:szCs w:val="24"/>
        </w:rPr>
        <w:t xml:space="preserve"> </w:t>
      </w:r>
      <w:r w:rsidRPr="00F82058">
        <w:rPr>
          <w:sz w:val="24"/>
          <w:szCs w:val="24"/>
        </w:rPr>
        <w:t xml:space="preserve">В случае если Заявитель при технологическом присоединении запрашивает вторую или первую категорию надежности электроснабжения, что предполагает технологическое присоединение к двум независимым источникам энергоснабжения, то размер платы за технологическое присоединение </w:t>
      </w:r>
      <m:oMath>
        <m:d>
          <m:dPr>
            <m:ctrlPr>
              <w:rPr>
                <w:rFonts w:ascii="Cambria Math" w:hAnsi="Cambria Math"/>
                <w:sz w:val="24"/>
                <w:szCs w:val="24"/>
              </w:rPr>
            </m:ctrlPr>
          </m:dPr>
          <m:e>
            <m:sSub>
              <m:sSubPr>
                <m:ctrlPr>
                  <w:rPr>
                    <w:rFonts w:ascii="Cambria Math" w:hAnsi="Cambria Math"/>
                    <w:sz w:val="24"/>
                    <w:szCs w:val="24"/>
                  </w:rPr>
                </m:ctrlPr>
              </m:sSubPr>
              <m:e>
                <m:r>
                  <m:rPr>
                    <m:sty m:val="p"/>
                  </m:rPr>
                  <w:rPr>
                    <w:rFonts w:ascii="Cambria Math" w:hAnsi="Cambria Math"/>
                    <w:sz w:val="24"/>
                    <w:szCs w:val="24"/>
                  </w:rPr>
                  <m:t>Р</m:t>
                </m:r>
              </m:e>
              <m:sub>
                <m:r>
                  <m:rPr>
                    <m:sty m:val="p"/>
                  </m:rPr>
                  <w:rPr>
                    <w:rFonts w:ascii="Cambria Math"/>
                    <w:sz w:val="24"/>
                    <w:szCs w:val="24"/>
                  </w:rPr>
                  <m:t>общ</m:t>
                </m:r>
              </m:sub>
            </m:sSub>
          </m:e>
        </m:d>
      </m:oMath>
      <w:r w:rsidRPr="00F82058">
        <w:rPr>
          <w:sz w:val="24"/>
          <w:szCs w:val="24"/>
        </w:rPr>
        <w:t xml:space="preserve"> определяется следующим образом:</w:t>
      </w:r>
    </w:p>
    <w:p w:rsidR="00F82058" w:rsidRPr="00F82058" w:rsidRDefault="006D2D17" w:rsidP="00F82058">
      <w:pPr>
        <w:tabs>
          <w:tab w:val="left" w:pos="567"/>
        </w:tabs>
        <w:autoSpaceDE/>
        <w:autoSpaceDN/>
        <w:ind w:firstLine="567"/>
        <w:jc w:val="center"/>
        <w:rPr>
          <w:sz w:val="24"/>
          <w:szCs w:val="24"/>
        </w:rPr>
      </w:pPr>
      <m:oMath>
        <m:sSub>
          <m:sSubPr>
            <m:ctrlPr>
              <w:rPr>
                <w:rFonts w:ascii="Cambria Math" w:hAnsi="Cambria Math"/>
                <w:sz w:val="24"/>
                <w:szCs w:val="24"/>
              </w:rPr>
            </m:ctrlPr>
          </m:sSubPr>
          <m:e>
            <m:r>
              <m:rPr>
                <m:sty m:val="p"/>
              </m:rPr>
              <w:rPr>
                <w:rFonts w:ascii="Cambria Math" w:hAnsi="Cambria Math"/>
                <w:sz w:val="24"/>
                <w:szCs w:val="24"/>
              </w:rPr>
              <m:t>Р</m:t>
            </m:r>
          </m:e>
          <m:sub>
            <m:r>
              <m:rPr>
                <m:sty m:val="p"/>
              </m:rPr>
              <w:rPr>
                <w:rFonts w:ascii="Cambria Math" w:hAnsi="Cambria Math"/>
                <w:sz w:val="24"/>
                <w:szCs w:val="24"/>
              </w:rPr>
              <m:t>общ</m:t>
            </m:r>
          </m:sub>
        </m:sSub>
        <m:r>
          <m:rPr>
            <m:sty m:val="p"/>
          </m:rPr>
          <w:rPr>
            <w:rFonts w:ascii="Cambria Math"/>
            <w:sz w:val="24"/>
            <w:szCs w:val="24"/>
          </w:rPr>
          <m:t>=</m:t>
        </m:r>
        <m:r>
          <m:rPr>
            <m:sty m:val="p"/>
          </m:rPr>
          <w:rPr>
            <w:rFonts w:ascii="Cambria Math" w:hAnsi="Cambria Math"/>
            <w:sz w:val="24"/>
            <w:szCs w:val="24"/>
          </w:rPr>
          <m:t>Р</m:t>
        </m:r>
        <m:r>
          <m:rPr>
            <m:sty m:val="p"/>
          </m:rPr>
          <w:rPr>
            <w:rFonts w:ascii="Cambria Math"/>
            <w:sz w:val="24"/>
            <w:szCs w:val="24"/>
          </w:rPr>
          <m:t>+</m:t>
        </m:r>
        <m:d>
          <m:dPr>
            <m:ctrlPr>
              <w:rPr>
                <w:rFonts w:ascii="Cambria Math" w:hAnsi="Cambria Math"/>
                <w:sz w:val="24"/>
                <w:szCs w:val="24"/>
              </w:rPr>
            </m:ctrlPr>
          </m:dPr>
          <m:e>
            <m:sSub>
              <m:sSubPr>
                <m:ctrlPr>
                  <w:rPr>
                    <w:rFonts w:ascii="Cambria Math" w:hAnsi="Cambria Math"/>
                    <w:sz w:val="24"/>
                    <w:szCs w:val="24"/>
                  </w:rPr>
                </m:ctrlPr>
              </m:sSubPr>
              <m:e>
                <m:r>
                  <m:rPr>
                    <m:sty m:val="p"/>
                  </m:rPr>
                  <w:rPr>
                    <w:rFonts w:ascii="Cambria Math" w:hAnsi="Cambria Math"/>
                    <w:sz w:val="24"/>
                    <w:szCs w:val="24"/>
                  </w:rPr>
                  <m:t>Р</m:t>
                </m:r>
              </m:e>
              <m:sub>
                <m:r>
                  <m:rPr>
                    <m:sty m:val="p"/>
                  </m:rPr>
                  <w:rPr>
                    <w:rFonts w:ascii="Cambria Math" w:hAnsi="Cambria Math"/>
                    <w:sz w:val="24"/>
                    <w:szCs w:val="24"/>
                  </w:rPr>
                  <m:t>ист</m:t>
                </m:r>
                <m:r>
                  <m:rPr>
                    <m:sty m:val="p"/>
                  </m:rPr>
                  <w:rPr>
                    <w:rFonts w:ascii="Cambria Math"/>
                    <w:sz w:val="24"/>
                    <w:szCs w:val="24"/>
                  </w:rPr>
                  <m:t>1</m:t>
                </m:r>
              </m:sub>
            </m:sSub>
            <m:r>
              <m:rPr>
                <m:sty m:val="p"/>
              </m:rPr>
              <w:rPr>
                <w:rFonts w:ascii="Cambria Math"/>
                <w:sz w:val="24"/>
                <w:szCs w:val="24"/>
              </w:rPr>
              <m:t>+</m:t>
            </m:r>
            <m:sSub>
              <m:sSubPr>
                <m:ctrlPr>
                  <w:rPr>
                    <w:rFonts w:ascii="Cambria Math" w:hAnsi="Cambria Math"/>
                    <w:sz w:val="24"/>
                    <w:szCs w:val="24"/>
                  </w:rPr>
                </m:ctrlPr>
              </m:sSubPr>
              <m:e>
                <m:r>
                  <m:rPr>
                    <m:sty m:val="p"/>
                  </m:rPr>
                  <w:rPr>
                    <w:rFonts w:ascii="Cambria Math" w:hAnsi="Cambria Math"/>
                    <w:sz w:val="24"/>
                    <w:szCs w:val="24"/>
                  </w:rPr>
                  <m:t>Р</m:t>
                </m:r>
              </m:e>
              <m:sub>
                <m:r>
                  <m:rPr>
                    <m:sty m:val="p"/>
                  </m:rPr>
                  <w:rPr>
                    <w:rFonts w:ascii="Cambria Math" w:hAnsi="Cambria Math"/>
                    <w:sz w:val="24"/>
                    <w:szCs w:val="24"/>
                  </w:rPr>
                  <m:t>ист</m:t>
                </m:r>
                <m:r>
                  <m:rPr>
                    <m:sty m:val="p"/>
                  </m:rPr>
                  <w:rPr>
                    <w:rFonts w:ascii="Cambria Math"/>
                    <w:sz w:val="24"/>
                    <w:szCs w:val="24"/>
                  </w:rPr>
                  <m:t>2</m:t>
                </m:r>
              </m:sub>
            </m:sSub>
          </m:e>
        </m:d>
      </m:oMath>
      <w:r w:rsidR="00F82058" w:rsidRPr="00F82058">
        <w:rPr>
          <w:sz w:val="24"/>
          <w:szCs w:val="24"/>
        </w:rPr>
        <w:t>, (руб)</w:t>
      </w:r>
    </w:p>
    <w:p w:rsidR="00F82058" w:rsidRPr="00F82058" w:rsidRDefault="00F82058" w:rsidP="00F82058">
      <w:pPr>
        <w:adjustRightInd w:val="0"/>
        <w:ind w:firstLine="540"/>
        <w:jc w:val="both"/>
        <w:rPr>
          <w:sz w:val="24"/>
          <w:szCs w:val="24"/>
        </w:rPr>
      </w:pPr>
      <w:r w:rsidRPr="00F82058">
        <w:rPr>
          <w:sz w:val="24"/>
          <w:szCs w:val="24"/>
        </w:rPr>
        <w:t>где:</w:t>
      </w:r>
    </w:p>
    <w:p w:rsidR="00F82058" w:rsidRPr="00F82058" w:rsidRDefault="00F82058" w:rsidP="00F82058">
      <w:pPr>
        <w:adjustRightInd w:val="0"/>
        <w:ind w:firstLine="540"/>
        <w:jc w:val="both"/>
        <w:rPr>
          <w:sz w:val="24"/>
          <w:szCs w:val="24"/>
        </w:rPr>
      </w:pPr>
      <w:r w:rsidRPr="00F82058">
        <w:rPr>
          <w:sz w:val="24"/>
          <w:szCs w:val="24"/>
        </w:rPr>
        <w:lastRenderedPageBreak/>
        <w:t>Р - расходы на технологическое присоединение связанные с проведением мероприятий, не включающие в себя расходы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(руб.);</w:t>
      </w:r>
    </w:p>
    <w:p w:rsidR="00F82058" w:rsidRPr="00F82058" w:rsidRDefault="006D2D17" w:rsidP="00F82058">
      <w:pPr>
        <w:adjustRightInd w:val="0"/>
        <w:ind w:firstLine="540"/>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Р</m:t>
            </m:r>
          </m:e>
          <m:sub>
            <m:r>
              <m:rPr>
                <m:sty m:val="p"/>
              </m:rPr>
              <w:rPr>
                <w:rFonts w:ascii="Cambria Math" w:hAnsi="Cambria Math"/>
                <w:sz w:val="24"/>
                <w:szCs w:val="24"/>
              </w:rPr>
              <m:t>ист</m:t>
            </m:r>
            <m:r>
              <m:rPr>
                <m:sty m:val="p"/>
              </m:rPr>
              <w:rPr>
                <w:rFonts w:ascii="Cambria Math"/>
                <w:sz w:val="24"/>
                <w:szCs w:val="24"/>
              </w:rPr>
              <m:t>1</m:t>
            </m:r>
          </m:sub>
        </m:sSub>
      </m:oMath>
      <w:r w:rsidR="00F82058" w:rsidRPr="00F82058">
        <w:rPr>
          <w:sz w:val="24"/>
          <w:szCs w:val="24"/>
        </w:rPr>
        <w:t xml:space="preserve"> - расходы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Заявителя и (или) объектов электроэнергетики, осуществляемым для конкретного присоединения в зависимости от способа присоединения и уровня запрашиваемого напряжения на основании выданных сетевой организацией технических условий (руб.);</w:t>
      </w:r>
    </w:p>
    <w:p w:rsidR="00F82058" w:rsidRPr="00F82058" w:rsidRDefault="006D2D17" w:rsidP="00F82058">
      <w:pPr>
        <w:adjustRightInd w:val="0"/>
        <w:ind w:firstLine="540"/>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Р</m:t>
            </m:r>
          </m:e>
          <m:sub>
            <m:r>
              <m:rPr>
                <m:sty m:val="p"/>
              </m:rPr>
              <w:rPr>
                <w:rFonts w:ascii="Cambria Math" w:hAnsi="Cambria Math"/>
                <w:sz w:val="24"/>
                <w:szCs w:val="24"/>
              </w:rPr>
              <m:t>ист</m:t>
            </m:r>
            <m:r>
              <m:rPr>
                <m:sty m:val="p"/>
              </m:rPr>
              <w:rPr>
                <w:rFonts w:ascii="Cambria Math"/>
                <w:sz w:val="24"/>
                <w:szCs w:val="24"/>
              </w:rPr>
              <m:t>2</m:t>
            </m:r>
          </m:sub>
        </m:sSub>
      </m:oMath>
      <w:r w:rsidR="00F82058" w:rsidRPr="00F82058">
        <w:rPr>
          <w:sz w:val="24"/>
          <w:szCs w:val="24"/>
        </w:rPr>
        <w:t xml:space="preserve"> - расходы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Заявителя и (или) объектов электроэнергетики, определяемые по второму независимому источнику энергоснабжения в соответствии с законодательством по мероприятиям, осуществляемым для конкретного присоединения в зависимости от способа присоединения и уровня запрашиваемого напряжения на основании выданных сетевой организацией технических условий (руб.).</w:t>
      </w:r>
    </w:p>
    <w:sectPr w:rsidR="00F82058" w:rsidRPr="00F82058" w:rsidSect="001E41F6">
      <w:pgSz w:w="11906" w:h="16838"/>
      <w:pgMar w:top="624" w:right="851" w:bottom="62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8304E"/>
    <w:multiLevelType w:val="hybridMultilevel"/>
    <w:tmpl w:val="F858D0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70C17E0"/>
    <w:multiLevelType w:val="hybridMultilevel"/>
    <w:tmpl w:val="21700E4A"/>
    <w:lvl w:ilvl="0" w:tplc="B0F63A1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70234DF5"/>
    <w:multiLevelType w:val="hybridMultilevel"/>
    <w:tmpl w:val="B302C2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EBD"/>
    <w:rsid w:val="00124526"/>
    <w:rsid w:val="001E41F6"/>
    <w:rsid w:val="0020498D"/>
    <w:rsid w:val="003739FB"/>
    <w:rsid w:val="003C7EBD"/>
    <w:rsid w:val="004737E7"/>
    <w:rsid w:val="004A179B"/>
    <w:rsid w:val="006C78AA"/>
    <w:rsid w:val="006D2D17"/>
    <w:rsid w:val="006D6669"/>
    <w:rsid w:val="006E2CF8"/>
    <w:rsid w:val="0081436C"/>
    <w:rsid w:val="00A52AD3"/>
    <w:rsid w:val="00BE270A"/>
    <w:rsid w:val="00C34BEF"/>
    <w:rsid w:val="00D1197E"/>
    <w:rsid w:val="00D46A13"/>
    <w:rsid w:val="00EE18AC"/>
    <w:rsid w:val="00F820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7EBD"/>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C7EBD"/>
    <w:rPr>
      <w:color w:val="0000FF"/>
      <w:u w:val="single"/>
    </w:rPr>
  </w:style>
  <w:style w:type="paragraph" w:styleId="a4">
    <w:name w:val="List Paragraph"/>
    <w:basedOn w:val="a"/>
    <w:uiPriority w:val="34"/>
    <w:qFormat/>
    <w:rsid w:val="004A179B"/>
    <w:pPr>
      <w:ind w:left="720"/>
      <w:contextualSpacing/>
    </w:pPr>
  </w:style>
  <w:style w:type="paragraph" w:styleId="a5">
    <w:name w:val="Balloon Text"/>
    <w:basedOn w:val="a"/>
    <w:link w:val="a6"/>
    <w:uiPriority w:val="99"/>
    <w:semiHidden/>
    <w:unhideWhenUsed/>
    <w:rsid w:val="0081436C"/>
    <w:rPr>
      <w:rFonts w:ascii="Tahoma" w:hAnsi="Tahoma" w:cs="Tahoma"/>
      <w:sz w:val="16"/>
      <w:szCs w:val="16"/>
    </w:rPr>
  </w:style>
  <w:style w:type="character" w:customStyle="1" w:styleId="a6">
    <w:name w:val="Текст выноски Знак"/>
    <w:basedOn w:val="a0"/>
    <w:link w:val="a5"/>
    <w:uiPriority w:val="99"/>
    <w:semiHidden/>
    <w:rsid w:val="0081436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7EBD"/>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C7EBD"/>
    <w:rPr>
      <w:color w:val="0000FF"/>
      <w:u w:val="single"/>
    </w:rPr>
  </w:style>
  <w:style w:type="paragraph" w:styleId="a4">
    <w:name w:val="List Paragraph"/>
    <w:basedOn w:val="a"/>
    <w:uiPriority w:val="34"/>
    <w:qFormat/>
    <w:rsid w:val="004A179B"/>
    <w:pPr>
      <w:ind w:left="720"/>
      <w:contextualSpacing/>
    </w:pPr>
  </w:style>
  <w:style w:type="paragraph" w:styleId="a5">
    <w:name w:val="Balloon Text"/>
    <w:basedOn w:val="a"/>
    <w:link w:val="a6"/>
    <w:uiPriority w:val="99"/>
    <w:semiHidden/>
    <w:unhideWhenUsed/>
    <w:rsid w:val="0081436C"/>
    <w:rPr>
      <w:rFonts w:ascii="Tahoma" w:hAnsi="Tahoma" w:cs="Tahoma"/>
      <w:sz w:val="16"/>
      <w:szCs w:val="16"/>
    </w:rPr>
  </w:style>
  <w:style w:type="character" w:customStyle="1" w:styleId="a6">
    <w:name w:val="Текст выноски Знак"/>
    <w:basedOn w:val="a0"/>
    <w:link w:val="a5"/>
    <w:uiPriority w:val="99"/>
    <w:semiHidden/>
    <w:rsid w:val="0081436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6F4D16B0FB855867AFC7B15F5EAEF83E62AC87FA37CCC308DF564F42E2AE42BF2CCCCCAE4289BCBBqDp0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2483</Words>
  <Characters>14158</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Elektroteploset</dc:creator>
  <cp:lastModifiedBy>Elektroteploset</cp:lastModifiedBy>
  <cp:revision>2</cp:revision>
  <dcterms:created xsi:type="dcterms:W3CDTF">2014-03-12T05:08:00Z</dcterms:created>
  <dcterms:modified xsi:type="dcterms:W3CDTF">2014-03-12T05:08:00Z</dcterms:modified>
</cp:coreProperties>
</file>